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9F" w:rsidRPr="008A1D2A" w:rsidRDefault="00955BB4" w:rsidP="000241F3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7467D1">
        <w:rPr>
          <w:rFonts w:asciiTheme="minorHAnsi" w:hAnsiTheme="minorHAnsi" w:cstheme="minorHAnsi"/>
          <w:b/>
          <w:sz w:val="22"/>
        </w:rPr>
        <w:t xml:space="preserve"> </w:t>
      </w:r>
    </w:p>
    <w:p w:rsidR="000241F3" w:rsidRPr="000241F3" w:rsidRDefault="000241F3" w:rsidP="000241F3">
      <w:pPr>
        <w:ind w:firstLine="720"/>
        <w:rPr>
          <w:rFonts w:ascii="Calibri" w:hAnsi="Calibri"/>
          <w:b/>
          <w:sz w:val="48"/>
          <w:szCs w:val="48"/>
        </w:rPr>
      </w:pPr>
      <w:r w:rsidRPr="000241F3">
        <w:rPr>
          <w:rFonts w:ascii="Calibri" w:hAnsi="Calibri"/>
          <w:b/>
          <w:sz w:val="48"/>
          <w:szCs w:val="48"/>
        </w:rPr>
        <w:t xml:space="preserve">Minutes of the Town of Wales </w:t>
      </w:r>
    </w:p>
    <w:p w:rsidR="000241F3" w:rsidRPr="000241F3" w:rsidRDefault="000241F3" w:rsidP="000241F3">
      <w:pPr>
        <w:ind w:left="720" w:firstLine="720"/>
        <w:rPr>
          <w:rFonts w:ascii="Calibri" w:hAnsi="Calibri"/>
          <w:b/>
          <w:sz w:val="48"/>
          <w:szCs w:val="48"/>
        </w:rPr>
      </w:pPr>
      <w:r w:rsidRPr="000241F3">
        <w:rPr>
          <w:rFonts w:ascii="Calibri" w:hAnsi="Calibri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2144526B" wp14:editId="551A8CB7">
            <wp:simplePos x="1308100" y="1200150"/>
            <wp:positionH relativeFrom="margin">
              <wp:align>left</wp:align>
            </wp:positionH>
            <wp:positionV relativeFrom="margin">
              <wp:align>top</wp:align>
            </wp:positionV>
            <wp:extent cx="1428750" cy="1638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Town Se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41F3">
        <w:rPr>
          <w:rFonts w:ascii="Calibri" w:hAnsi="Calibri"/>
          <w:b/>
          <w:sz w:val="48"/>
          <w:szCs w:val="48"/>
        </w:rPr>
        <w:t xml:space="preserve">Annual Town Meeting </w:t>
      </w:r>
    </w:p>
    <w:p w:rsidR="000241F3" w:rsidRPr="000241F3" w:rsidRDefault="000241F3" w:rsidP="000241F3">
      <w:pPr>
        <w:ind w:firstLine="720"/>
        <w:jc w:val="both"/>
        <w:rPr>
          <w:rFonts w:ascii="Calibri" w:hAnsi="Calibri"/>
          <w:b/>
          <w:sz w:val="40"/>
          <w:szCs w:val="40"/>
        </w:rPr>
      </w:pPr>
      <w:r w:rsidRPr="000241F3">
        <w:rPr>
          <w:rFonts w:ascii="Calibri" w:hAnsi="Calibri"/>
          <w:b/>
          <w:sz w:val="48"/>
          <w:szCs w:val="48"/>
        </w:rPr>
        <w:t>Wednesday, May 1</w:t>
      </w:r>
      <w:r w:rsidR="00DF49B2">
        <w:rPr>
          <w:rFonts w:ascii="Calibri" w:hAnsi="Calibri"/>
          <w:b/>
          <w:sz w:val="48"/>
          <w:szCs w:val="48"/>
        </w:rPr>
        <w:t>6</w:t>
      </w:r>
      <w:r w:rsidRPr="000241F3">
        <w:rPr>
          <w:rFonts w:ascii="Calibri" w:hAnsi="Calibri"/>
          <w:b/>
          <w:sz w:val="48"/>
          <w:szCs w:val="48"/>
        </w:rPr>
        <w:t>, 201</w:t>
      </w:r>
      <w:r w:rsidR="00DF49B2">
        <w:rPr>
          <w:rFonts w:ascii="Calibri" w:hAnsi="Calibri"/>
          <w:b/>
          <w:sz w:val="48"/>
          <w:szCs w:val="48"/>
        </w:rPr>
        <w:t>8</w:t>
      </w:r>
      <w:bookmarkStart w:id="0" w:name="_GoBack"/>
      <w:bookmarkEnd w:id="0"/>
      <w:r w:rsidRPr="000241F3">
        <w:rPr>
          <w:rFonts w:ascii="Calibri" w:hAnsi="Calibri"/>
          <w:b/>
          <w:sz w:val="48"/>
          <w:szCs w:val="48"/>
        </w:rPr>
        <w:t xml:space="preserve">. </w:t>
      </w:r>
    </w:p>
    <w:p w:rsidR="000241F3" w:rsidRPr="000241F3" w:rsidRDefault="000241F3" w:rsidP="000241F3">
      <w:pPr>
        <w:rPr>
          <w:rFonts w:ascii="Calibri" w:hAnsi="Calibri"/>
        </w:rPr>
      </w:pPr>
    </w:p>
    <w:p w:rsidR="000241F3" w:rsidRPr="000241F3" w:rsidRDefault="000241F3" w:rsidP="000241F3">
      <w:pPr>
        <w:rPr>
          <w:rFonts w:ascii="Calibri" w:hAnsi="Calibri"/>
        </w:rPr>
      </w:pPr>
    </w:p>
    <w:p w:rsidR="000241F3" w:rsidRPr="000241F3" w:rsidRDefault="000241F3" w:rsidP="000241F3">
      <w:pPr>
        <w:rPr>
          <w:rFonts w:ascii="Calibri" w:hAnsi="Calibri"/>
        </w:rPr>
      </w:pPr>
    </w:p>
    <w:p w:rsidR="000241F3" w:rsidRPr="000241F3" w:rsidRDefault="000241F3" w:rsidP="000241F3">
      <w:pPr>
        <w:jc w:val="both"/>
        <w:rPr>
          <w:rFonts w:ascii="Calibri" w:hAnsi="Calibri"/>
        </w:rPr>
      </w:pPr>
      <w:r w:rsidRPr="000241F3">
        <w:rPr>
          <w:rFonts w:ascii="Calibri" w:hAnsi="Calibri"/>
        </w:rPr>
        <w:t>The Annual Town Meeting, held at the Wales Elementary School, was attended by 6</w:t>
      </w:r>
      <w:r w:rsidR="001F78A0">
        <w:rPr>
          <w:rFonts w:ascii="Calibri" w:hAnsi="Calibri"/>
        </w:rPr>
        <w:t>5</w:t>
      </w:r>
      <w:r w:rsidRPr="000241F3">
        <w:rPr>
          <w:rFonts w:ascii="Calibri" w:hAnsi="Calibri"/>
        </w:rPr>
        <w:t xml:space="preserve"> voters. A quorum of 5</w:t>
      </w:r>
      <w:r w:rsidR="001F78A0">
        <w:rPr>
          <w:rFonts w:ascii="Calibri" w:hAnsi="Calibri"/>
        </w:rPr>
        <w:t>2</w:t>
      </w:r>
      <w:r w:rsidRPr="000241F3">
        <w:rPr>
          <w:rFonts w:ascii="Calibri" w:hAnsi="Calibri"/>
        </w:rPr>
        <w:t xml:space="preserve"> people being present, the meeting was opened </w:t>
      </w:r>
      <w:r w:rsidR="001F78A0">
        <w:rPr>
          <w:rFonts w:ascii="Calibri" w:hAnsi="Calibri"/>
        </w:rPr>
        <w:t>at 7:07</w:t>
      </w:r>
      <w:r w:rsidRPr="000241F3">
        <w:rPr>
          <w:rFonts w:ascii="Calibri" w:hAnsi="Calibri"/>
        </w:rPr>
        <w:t xml:space="preserve"> p.m. with a </w:t>
      </w:r>
      <w:r w:rsidR="001843F4">
        <w:rPr>
          <w:rFonts w:ascii="Calibri" w:hAnsi="Calibri"/>
        </w:rPr>
        <w:t xml:space="preserve">moment of silence in memory of David W. Worth, followed by the </w:t>
      </w:r>
      <w:r w:rsidRPr="000241F3">
        <w:rPr>
          <w:rFonts w:ascii="Calibri" w:hAnsi="Calibri"/>
        </w:rPr>
        <w:t xml:space="preserve">salute to the flag led by the Moderator, Mr. Michael Valanzola.  </w:t>
      </w:r>
    </w:p>
    <w:p w:rsidR="000241F3" w:rsidRPr="000241F3" w:rsidRDefault="000241F3" w:rsidP="000241F3">
      <w:pPr>
        <w:jc w:val="both"/>
        <w:rPr>
          <w:rFonts w:ascii="Calibri" w:hAnsi="Calibri"/>
          <w:b/>
        </w:rPr>
      </w:pPr>
    </w:p>
    <w:p w:rsidR="000241F3" w:rsidRPr="000241F3" w:rsidRDefault="000241F3" w:rsidP="000241F3">
      <w:pPr>
        <w:jc w:val="both"/>
        <w:rPr>
          <w:rFonts w:ascii="Calibri" w:hAnsi="Calibri"/>
        </w:rPr>
      </w:pPr>
      <w:r w:rsidRPr="000241F3">
        <w:rPr>
          <w:rFonts w:ascii="Calibri" w:hAnsi="Calibri"/>
          <w:b/>
        </w:rPr>
        <w:t xml:space="preserve">ARTICLE </w:t>
      </w:r>
      <w:proofErr w:type="gramStart"/>
      <w:r w:rsidRPr="000241F3">
        <w:rPr>
          <w:rFonts w:ascii="Calibri" w:hAnsi="Calibri"/>
          <w:b/>
        </w:rPr>
        <w:t>1</w:t>
      </w:r>
      <w:proofErr w:type="gramEnd"/>
      <w:r w:rsidRPr="000241F3">
        <w:rPr>
          <w:rFonts w:ascii="Calibri" w:hAnsi="Calibri"/>
          <w:b/>
        </w:rPr>
        <w:t xml:space="preserve"> </w:t>
      </w:r>
      <w:r w:rsidRPr="000241F3">
        <w:rPr>
          <w:rFonts w:ascii="Calibri" w:hAnsi="Calibri"/>
        </w:rPr>
        <w:t>The Town Voted to hear the reports of Town Officers and act on same.</w:t>
      </w:r>
    </w:p>
    <w:p w:rsidR="00F11425" w:rsidRPr="0027102B" w:rsidRDefault="00F11425" w:rsidP="0064719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4719D" w:rsidRPr="008A1D2A" w:rsidRDefault="0064719D" w:rsidP="0064719D">
      <w:pPr>
        <w:jc w:val="both"/>
        <w:rPr>
          <w:rFonts w:asciiTheme="minorHAnsi" w:hAnsiTheme="minorHAnsi" w:cstheme="minorHAnsi"/>
          <w:sz w:val="22"/>
          <w:szCs w:val="22"/>
        </w:rPr>
      </w:pPr>
      <w:r w:rsidRPr="0027102B">
        <w:rPr>
          <w:rFonts w:asciiTheme="minorHAnsi" w:hAnsiTheme="minorHAnsi" w:cstheme="minorHAnsi"/>
          <w:b/>
          <w:sz w:val="22"/>
          <w:szCs w:val="22"/>
        </w:rPr>
        <w:t xml:space="preserve">ARTICLE </w:t>
      </w:r>
      <w:proofErr w:type="gramStart"/>
      <w:r w:rsidRPr="00A37BBA">
        <w:rPr>
          <w:rFonts w:asciiTheme="minorHAnsi" w:hAnsiTheme="minorHAnsi" w:cstheme="minorHAnsi"/>
          <w:sz w:val="22"/>
          <w:szCs w:val="22"/>
        </w:rPr>
        <w:t>2</w:t>
      </w:r>
      <w:proofErr w:type="gramEnd"/>
      <w:r w:rsidR="00A37BBA" w:rsidRPr="00A37BBA">
        <w:rPr>
          <w:rFonts w:asciiTheme="minorHAnsi" w:hAnsiTheme="minorHAnsi" w:cstheme="minorHAnsi"/>
          <w:sz w:val="22"/>
          <w:szCs w:val="22"/>
        </w:rPr>
        <w:t xml:space="preserve"> The Town voted to</w:t>
      </w:r>
      <w:r w:rsidR="00A37BBA">
        <w:rPr>
          <w:rFonts w:asciiTheme="minorHAnsi" w:hAnsiTheme="minorHAnsi" w:cstheme="minorHAnsi"/>
          <w:sz w:val="22"/>
          <w:szCs w:val="22"/>
        </w:rPr>
        <w:t xml:space="preserve"> </w:t>
      </w:r>
      <w:r w:rsidRPr="0027102B">
        <w:rPr>
          <w:rFonts w:asciiTheme="minorHAnsi" w:hAnsiTheme="minorHAnsi" w:cstheme="minorHAnsi"/>
          <w:sz w:val="22"/>
          <w:szCs w:val="22"/>
        </w:rPr>
        <w:t>hear the reports</w:t>
      </w:r>
      <w:r w:rsidR="00A37BBA">
        <w:rPr>
          <w:rFonts w:asciiTheme="minorHAnsi" w:hAnsiTheme="minorHAnsi" w:cstheme="minorHAnsi"/>
          <w:sz w:val="22"/>
          <w:szCs w:val="22"/>
        </w:rPr>
        <w:t xml:space="preserve"> of Committees and act on same.</w:t>
      </w:r>
    </w:p>
    <w:p w:rsidR="00F11425" w:rsidRPr="0027102B" w:rsidRDefault="00F11425" w:rsidP="003B7AF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B7AF3" w:rsidRPr="008A1D2A" w:rsidRDefault="00706414" w:rsidP="003B7AF3">
      <w:pPr>
        <w:jc w:val="both"/>
        <w:rPr>
          <w:rFonts w:asciiTheme="minorHAnsi" w:hAnsiTheme="minorHAnsi" w:cstheme="minorHAnsi"/>
          <w:sz w:val="22"/>
          <w:szCs w:val="22"/>
        </w:rPr>
      </w:pPr>
      <w:r w:rsidRPr="0027102B">
        <w:rPr>
          <w:rFonts w:asciiTheme="minorHAnsi" w:hAnsiTheme="minorHAnsi" w:cstheme="minorHAnsi"/>
          <w:b/>
          <w:sz w:val="22"/>
          <w:szCs w:val="22"/>
        </w:rPr>
        <w:t xml:space="preserve">ARTICLE </w:t>
      </w:r>
      <w:proofErr w:type="gramStart"/>
      <w:r w:rsidR="0064719D" w:rsidRPr="0027102B">
        <w:rPr>
          <w:rFonts w:asciiTheme="minorHAnsi" w:hAnsiTheme="minorHAnsi" w:cstheme="minorHAnsi"/>
          <w:b/>
          <w:sz w:val="22"/>
          <w:szCs w:val="22"/>
        </w:rPr>
        <w:t>3</w:t>
      </w:r>
      <w:proofErr w:type="gramEnd"/>
      <w:r w:rsidR="00F61D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7BBA">
        <w:rPr>
          <w:rFonts w:asciiTheme="minorHAnsi" w:hAnsiTheme="minorHAnsi" w:cstheme="minorHAnsi"/>
          <w:sz w:val="22"/>
          <w:szCs w:val="22"/>
        </w:rPr>
        <w:t>The Town voted to</w:t>
      </w:r>
      <w:r w:rsidR="003B7AF3" w:rsidRPr="0027102B">
        <w:rPr>
          <w:rFonts w:asciiTheme="minorHAnsi" w:hAnsiTheme="minorHAnsi" w:cstheme="minorHAnsi"/>
          <w:sz w:val="22"/>
          <w:szCs w:val="22"/>
        </w:rPr>
        <w:t xml:space="preserve"> transfer from Certified Free Cash the sum of $2,000.00 for Dam Inspections. </w:t>
      </w:r>
    </w:p>
    <w:p w:rsidR="00F11425" w:rsidRPr="0027102B" w:rsidRDefault="00F11425" w:rsidP="007064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314D" w:rsidRPr="008A1D2A" w:rsidRDefault="00706414" w:rsidP="003B7AF3">
      <w:pPr>
        <w:jc w:val="both"/>
        <w:rPr>
          <w:rFonts w:asciiTheme="minorHAnsi" w:hAnsiTheme="minorHAnsi" w:cstheme="minorHAnsi"/>
          <w:sz w:val="22"/>
          <w:szCs w:val="22"/>
        </w:rPr>
      </w:pPr>
      <w:r w:rsidRPr="0027102B">
        <w:rPr>
          <w:rFonts w:asciiTheme="minorHAnsi" w:hAnsiTheme="minorHAnsi" w:cstheme="minorHAnsi"/>
          <w:b/>
          <w:sz w:val="22"/>
          <w:szCs w:val="22"/>
        </w:rPr>
        <w:t xml:space="preserve">ARTICLE </w:t>
      </w:r>
      <w:proofErr w:type="gramStart"/>
      <w:r w:rsidR="0064719D" w:rsidRPr="0027102B">
        <w:rPr>
          <w:rFonts w:asciiTheme="minorHAnsi" w:hAnsiTheme="minorHAnsi" w:cstheme="minorHAnsi"/>
          <w:b/>
          <w:sz w:val="22"/>
          <w:szCs w:val="22"/>
        </w:rPr>
        <w:t>4</w:t>
      </w:r>
      <w:proofErr w:type="gramEnd"/>
      <w:r w:rsidR="00F61D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7BBA">
        <w:rPr>
          <w:rFonts w:asciiTheme="minorHAnsi" w:hAnsiTheme="minorHAnsi" w:cstheme="minorHAnsi"/>
          <w:sz w:val="22"/>
          <w:szCs w:val="22"/>
        </w:rPr>
        <w:t>The Town voted to</w:t>
      </w:r>
      <w:r w:rsidR="003B7AF3" w:rsidRPr="0027102B">
        <w:rPr>
          <w:rFonts w:asciiTheme="minorHAnsi" w:hAnsiTheme="minorHAnsi" w:cstheme="minorHAnsi"/>
          <w:sz w:val="22"/>
          <w:szCs w:val="22"/>
        </w:rPr>
        <w:t xml:space="preserve"> transfer from Certified Free Cash the sum of $4,000.00 for </w:t>
      </w:r>
      <w:r w:rsidR="001F78A0">
        <w:rPr>
          <w:rFonts w:asciiTheme="minorHAnsi" w:hAnsiTheme="minorHAnsi" w:cstheme="minorHAnsi"/>
          <w:sz w:val="22"/>
          <w:szCs w:val="22"/>
        </w:rPr>
        <w:t>an Audit of the Town’s finances</w:t>
      </w:r>
      <w:r w:rsidR="003B7AF3" w:rsidRPr="0027102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11425" w:rsidRPr="0027102B" w:rsidRDefault="00F11425" w:rsidP="007064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314D" w:rsidRPr="008A1D2A" w:rsidRDefault="00A12DD5" w:rsidP="003B7AF3">
      <w:pPr>
        <w:pStyle w:val="NoSpacing"/>
        <w:rPr>
          <w:rFonts w:cstheme="minorHAnsi"/>
        </w:rPr>
      </w:pPr>
      <w:r w:rsidRPr="0027102B">
        <w:rPr>
          <w:rFonts w:cstheme="minorHAnsi"/>
          <w:b/>
        </w:rPr>
        <w:t xml:space="preserve">ARTICLE </w:t>
      </w:r>
      <w:proofErr w:type="gramStart"/>
      <w:r w:rsidR="0064719D" w:rsidRPr="0027102B">
        <w:rPr>
          <w:rFonts w:cstheme="minorHAnsi"/>
          <w:b/>
        </w:rPr>
        <w:t>5</w:t>
      </w:r>
      <w:proofErr w:type="gramEnd"/>
      <w:r w:rsidR="00F61D71">
        <w:rPr>
          <w:rFonts w:cstheme="minorHAnsi"/>
          <w:b/>
        </w:rPr>
        <w:t xml:space="preserve"> </w:t>
      </w:r>
      <w:r w:rsidR="00A37BBA">
        <w:rPr>
          <w:rFonts w:cstheme="minorHAnsi"/>
        </w:rPr>
        <w:t>The Town voted to</w:t>
      </w:r>
      <w:r w:rsidR="003B7AF3" w:rsidRPr="0027102B">
        <w:rPr>
          <w:rFonts w:cstheme="minorHAnsi"/>
        </w:rPr>
        <w:t xml:space="preserve"> transfer from Certified Free Cash the sum of $2,167.00 for the Board of Assessors to undertake property revaluation</w:t>
      </w:r>
      <w:r w:rsidR="001F78A0">
        <w:rPr>
          <w:rFonts w:cstheme="minorHAnsi"/>
        </w:rPr>
        <w:t>.</w:t>
      </w:r>
      <w:r w:rsidR="003B7AF3" w:rsidRPr="0027102B">
        <w:rPr>
          <w:rFonts w:cstheme="minorHAnsi"/>
        </w:rPr>
        <w:t xml:space="preserve"> </w:t>
      </w:r>
    </w:p>
    <w:p w:rsidR="003B7AF3" w:rsidRPr="008A1D2A" w:rsidRDefault="003B7AF3" w:rsidP="003B7AF3">
      <w:pPr>
        <w:pStyle w:val="NoSpacing"/>
        <w:rPr>
          <w:rFonts w:cstheme="minorHAnsi"/>
        </w:rPr>
      </w:pPr>
    </w:p>
    <w:p w:rsidR="001F78A0" w:rsidRDefault="00A12DD5" w:rsidP="003B7AF3">
      <w:pPr>
        <w:pStyle w:val="NoSpacing"/>
        <w:rPr>
          <w:rFonts w:cstheme="minorHAnsi"/>
        </w:rPr>
      </w:pPr>
      <w:r w:rsidRPr="008A1D2A">
        <w:rPr>
          <w:rFonts w:cstheme="minorHAnsi"/>
          <w:b/>
        </w:rPr>
        <w:t xml:space="preserve">ARTICLE </w:t>
      </w:r>
      <w:proofErr w:type="gramStart"/>
      <w:r w:rsidR="0064719D" w:rsidRPr="008A1D2A">
        <w:rPr>
          <w:rFonts w:cstheme="minorHAnsi"/>
          <w:b/>
        </w:rPr>
        <w:t>6</w:t>
      </w:r>
      <w:proofErr w:type="gramEnd"/>
      <w:r w:rsidR="003B7AF3" w:rsidRPr="008A1D2A">
        <w:rPr>
          <w:rFonts w:cstheme="minorHAnsi"/>
        </w:rPr>
        <w:t xml:space="preserve"> </w:t>
      </w:r>
      <w:r w:rsidR="00A37BBA">
        <w:rPr>
          <w:rFonts w:cstheme="minorHAnsi"/>
        </w:rPr>
        <w:t>The Town voted to</w:t>
      </w:r>
      <w:r w:rsidR="003B7AF3" w:rsidRPr="008A1D2A">
        <w:rPr>
          <w:rFonts w:cstheme="minorHAnsi"/>
        </w:rPr>
        <w:t xml:space="preserve"> transfer from Certified Free Cash the sum of $5,000.00 for the purpose of funding the Other Post-Employment Benefits account. </w:t>
      </w:r>
    </w:p>
    <w:p w:rsidR="001F78A0" w:rsidRDefault="001F78A0" w:rsidP="003B7AF3">
      <w:pPr>
        <w:pStyle w:val="NoSpacing"/>
        <w:rPr>
          <w:rFonts w:cstheme="minorHAnsi"/>
        </w:rPr>
      </w:pPr>
    </w:p>
    <w:p w:rsidR="003B7AF3" w:rsidRPr="008A1D2A" w:rsidRDefault="002F5070" w:rsidP="003B7AF3">
      <w:pPr>
        <w:pStyle w:val="NoSpacing"/>
        <w:rPr>
          <w:rFonts w:cstheme="minorHAnsi"/>
        </w:rPr>
      </w:pPr>
      <w:proofErr w:type="gramStart"/>
      <w:r w:rsidRPr="0027102B">
        <w:rPr>
          <w:rFonts w:cstheme="minorHAnsi"/>
          <w:b/>
        </w:rPr>
        <w:t xml:space="preserve">ARTICLE </w:t>
      </w:r>
      <w:r w:rsidR="0064719D" w:rsidRPr="0027102B">
        <w:rPr>
          <w:rFonts w:cstheme="minorHAnsi"/>
          <w:b/>
        </w:rPr>
        <w:t>7</w:t>
      </w:r>
      <w:r w:rsidR="00F61D71">
        <w:rPr>
          <w:rFonts w:cstheme="minorHAnsi"/>
          <w:b/>
        </w:rPr>
        <w:t xml:space="preserve"> </w:t>
      </w:r>
      <w:r w:rsidR="00A37BBA">
        <w:rPr>
          <w:rFonts w:cstheme="minorHAnsi"/>
        </w:rPr>
        <w:t>The Town voted to</w:t>
      </w:r>
      <w:r w:rsidR="003B7AF3" w:rsidRPr="0027102B">
        <w:rPr>
          <w:rFonts w:cstheme="minorHAnsi"/>
        </w:rPr>
        <w:t xml:space="preserve"> raise and appropriate the total sum of </w:t>
      </w:r>
      <w:r w:rsidR="00240829" w:rsidRPr="008A1D2A">
        <w:rPr>
          <w:rFonts w:cstheme="minorHAnsi"/>
        </w:rPr>
        <w:t>$4,467,670.50</w:t>
      </w:r>
      <w:r w:rsidR="003B7AF3" w:rsidRPr="008A1D2A">
        <w:rPr>
          <w:rFonts w:cstheme="minorHAnsi"/>
        </w:rPr>
        <w:t xml:space="preserve"> to defray expenses of the Town, on a departmental basis, for the fiscal year 2019 period; and further to fix the salary and compensation of the following elective officers of the Town of Wales, as provided by Massachusetts General Laws, Chapter 41, Section 108, as amended:  Moderator, Select</w:t>
      </w:r>
      <w:r w:rsidR="0058314D" w:rsidRPr="008A1D2A">
        <w:rPr>
          <w:rFonts w:cstheme="minorHAnsi"/>
        </w:rPr>
        <w:t xml:space="preserve"> Board</w:t>
      </w:r>
      <w:r w:rsidR="003B7AF3" w:rsidRPr="008A1D2A">
        <w:rPr>
          <w:rFonts w:cstheme="minorHAnsi"/>
        </w:rPr>
        <w:t>, Assessors, Treasurer, Collector, Town Clerk, Planning Board, Road Commissioner, and Board of Health for fiscal year 2019.</w:t>
      </w:r>
      <w:proofErr w:type="gramEnd"/>
      <w:r w:rsidR="003B7AF3" w:rsidRPr="008A1D2A">
        <w:rPr>
          <w:rFonts w:cstheme="minorHAnsi"/>
        </w:rPr>
        <w:t xml:space="preserve"> </w:t>
      </w:r>
    </w:p>
    <w:p w:rsidR="0007066E" w:rsidRDefault="0007066E" w:rsidP="004E0ACF">
      <w:pPr>
        <w:pStyle w:val="NoSpacing"/>
        <w:rPr>
          <w:rFonts w:cstheme="minorHAnsi"/>
          <w:b/>
        </w:rPr>
      </w:pPr>
    </w:p>
    <w:p w:rsidR="00364D33" w:rsidRPr="008A1D2A" w:rsidRDefault="005906D0" w:rsidP="004E0ACF">
      <w:pPr>
        <w:pStyle w:val="NoSpacing"/>
        <w:rPr>
          <w:rFonts w:cstheme="minorHAnsi"/>
        </w:rPr>
      </w:pPr>
      <w:r w:rsidRPr="0027102B">
        <w:rPr>
          <w:rFonts w:cstheme="minorHAnsi"/>
          <w:b/>
        </w:rPr>
        <w:t>ARTICLE</w:t>
      </w:r>
      <w:r w:rsidR="0064719D" w:rsidRPr="0027102B">
        <w:rPr>
          <w:rFonts w:cstheme="minorHAnsi"/>
          <w:b/>
        </w:rPr>
        <w:t xml:space="preserve"> </w:t>
      </w:r>
      <w:proofErr w:type="gramStart"/>
      <w:r w:rsidR="0064719D" w:rsidRPr="0027102B">
        <w:rPr>
          <w:rFonts w:cstheme="minorHAnsi"/>
          <w:b/>
        </w:rPr>
        <w:t>8</w:t>
      </w:r>
      <w:proofErr w:type="gramEnd"/>
      <w:r w:rsidR="00F61D71">
        <w:rPr>
          <w:rFonts w:cstheme="minorHAnsi"/>
          <w:b/>
        </w:rPr>
        <w:t xml:space="preserve"> </w:t>
      </w:r>
      <w:r w:rsidR="00A37BBA">
        <w:rPr>
          <w:rFonts w:cstheme="minorHAnsi"/>
        </w:rPr>
        <w:t>The Town voted to</w:t>
      </w:r>
      <w:r w:rsidR="00225F6A" w:rsidRPr="0027102B">
        <w:rPr>
          <w:rFonts w:cstheme="minorHAnsi"/>
        </w:rPr>
        <w:t xml:space="preserve"> transfer the sum of </w:t>
      </w:r>
      <w:r w:rsidR="00225F6A" w:rsidRPr="0027102B">
        <w:rPr>
          <w:rFonts w:cstheme="minorHAnsi"/>
          <w:color w:val="000000" w:themeColor="text1"/>
        </w:rPr>
        <w:t xml:space="preserve">$33,000.00 </w:t>
      </w:r>
      <w:r w:rsidR="00225F6A" w:rsidRPr="0027102B">
        <w:rPr>
          <w:rFonts w:cstheme="minorHAnsi"/>
        </w:rPr>
        <w:t xml:space="preserve">from Certified Free Cash to the General Stabilization Account.  </w:t>
      </w:r>
    </w:p>
    <w:p w:rsidR="0007066E" w:rsidRDefault="0007066E" w:rsidP="008D37EB">
      <w:pPr>
        <w:pStyle w:val="NoSpacing"/>
        <w:rPr>
          <w:rFonts w:cstheme="minorHAnsi"/>
          <w:b/>
          <w:bCs/>
        </w:rPr>
      </w:pPr>
    </w:p>
    <w:p w:rsidR="005429E7" w:rsidRDefault="008D37EB" w:rsidP="008D37EB">
      <w:pPr>
        <w:pStyle w:val="NoSpacing"/>
        <w:rPr>
          <w:rFonts w:cstheme="minorHAnsi"/>
        </w:rPr>
      </w:pPr>
      <w:proofErr w:type="gramStart"/>
      <w:r w:rsidRPr="0027102B">
        <w:rPr>
          <w:rFonts w:cstheme="minorHAnsi"/>
          <w:b/>
          <w:bCs/>
        </w:rPr>
        <w:t xml:space="preserve">ARTICLE </w:t>
      </w:r>
      <w:r w:rsidR="00A41B46" w:rsidRPr="0027102B">
        <w:rPr>
          <w:rFonts w:cstheme="minorHAnsi"/>
          <w:b/>
          <w:bCs/>
        </w:rPr>
        <w:t>9</w:t>
      </w:r>
      <w:r w:rsidR="00F61D71">
        <w:rPr>
          <w:rFonts w:cstheme="minorHAnsi"/>
          <w:b/>
          <w:bCs/>
        </w:rPr>
        <w:t xml:space="preserve"> </w:t>
      </w:r>
      <w:r w:rsidR="00A37BBA">
        <w:rPr>
          <w:rFonts w:cstheme="minorHAnsi"/>
        </w:rPr>
        <w:t>The Town voted to</w:t>
      </w:r>
      <w:r w:rsidR="005429E7">
        <w:rPr>
          <w:rFonts w:cstheme="minorHAnsi"/>
        </w:rPr>
        <w:t xml:space="preserve"> </w:t>
      </w:r>
      <w:r w:rsidRPr="0027102B">
        <w:rPr>
          <w:rFonts w:cstheme="minorHAnsi"/>
        </w:rPr>
        <w:t xml:space="preserve"> authorize the Town Treasurer, with the approval of the</w:t>
      </w:r>
      <w:r w:rsidR="0058314D" w:rsidRPr="0027102B">
        <w:rPr>
          <w:rFonts w:cstheme="minorHAnsi"/>
        </w:rPr>
        <w:t xml:space="preserve"> Select Board</w:t>
      </w:r>
      <w:r w:rsidRPr="0027102B">
        <w:rPr>
          <w:rFonts w:cstheme="minorHAnsi"/>
        </w:rPr>
        <w:t>, to borrow money from time to time in anticipation of the revenue of the Fiscal Year beginning July 1, 201</w:t>
      </w:r>
      <w:r w:rsidR="00D41C39" w:rsidRPr="0027102B">
        <w:rPr>
          <w:rFonts w:cstheme="minorHAnsi"/>
        </w:rPr>
        <w:t>8</w:t>
      </w:r>
      <w:r w:rsidRPr="0027102B">
        <w:rPr>
          <w:rFonts w:cstheme="minorHAnsi"/>
        </w:rPr>
        <w:t xml:space="preserve">, in </w:t>
      </w:r>
      <w:r w:rsidRPr="008A1D2A">
        <w:rPr>
          <w:rFonts w:cstheme="minorHAnsi"/>
        </w:rPr>
        <w:t>accordance with the provisions of M.G.L., c. 44, §</w:t>
      </w:r>
      <w:r w:rsidR="00383C35" w:rsidRPr="008A1D2A">
        <w:rPr>
          <w:rFonts w:cstheme="minorHAnsi"/>
        </w:rPr>
        <w:t xml:space="preserve"> </w:t>
      </w:r>
      <w:r w:rsidRPr="008A1D2A">
        <w:rPr>
          <w:rFonts w:cstheme="minorHAnsi"/>
        </w:rPr>
        <w:t>4 and to renew any note or notes as may be given in accordance with the provisions of M.G.L., c. 44, § 17</w:t>
      </w:r>
      <w:r w:rsidR="00A74F63" w:rsidRPr="008A1D2A">
        <w:rPr>
          <w:rFonts w:cstheme="minorHAnsi"/>
        </w:rPr>
        <w:t>.</w:t>
      </w:r>
      <w:proofErr w:type="gramEnd"/>
      <w:r w:rsidR="00A74F63" w:rsidRPr="008A1D2A">
        <w:rPr>
          <w:rFonts w:cstheme="minorHAnsi"/>
        </w:rPr>
        <w:t xml:space="preserve">   </w:t>
      </w:r>
    </w:p>
    <w:p w:rsidR="008D37EB" w:rsidRPr="008A1D2A" w:rsidRDefault="008D37EB" w:rsidP="008D37EB">
      <w:pPr>
        <w:pStyle w:val="NoSpacing"/>
        <w:rPr>
          <w:rFonts w:cstheme="minorHAnsi"/>
        </w:rPr>
      </w:pPr>
      <w:r w:rsidRPr="008A1D2A">
        <w:rPr>
          <w:rFonts w:cstheme="minorHAnsi"/>
        </w:rPr>
        <w:t> </w:t>
      </w:r>
    </w:p>
    <w:p w:rsidR="0007066E" w:rsidRDefault="008D37EB" w:rsidP="008D37EB">
      <w:pPr>
        <w:pStyle w:val="NoSpacing"/>
        <w:rPr>
          <w:rFonts w:cstheme="minorHAnsi"/>
        </w:rPr>
      </w:pPr>
      <w:r w:rsidRPr="008A1D2A">
        <w:rPr>
          <w:rFonts w:cstheme="minorHAnsi"/>
          <w:b/>
          <w:bCs/>
        </w:rPr>
        <w:lastRenderedPageBreak/>
        <w:t xml:space="preserve">ARTICLE </w:t>
      </w:r>
      <w:r w:rsidR="00A41B46" w:rsidRPr="008A1D2A">
        <w:rPr>
          <w:rFonts w:cstheme="minorHAnsi"/>
          <w:b/>
          <w:bCs/>
        </w:rPr>
        <w:t>10</w:t>
      </w:r>
      <w:r w:rsidR="00F61D71">
        <w:rPr>
          <w:rFonts w:cstheme="minorHAnsi"/>
          <w:b/>
          <w:bCs/>
        </w:rPr>
        <w:t xml:space="preserve"> </w:t>
      </w:r>
      <w:r w:rsidR="00A37BBA">
        <w:rPr>
          <w:rFonts w:cstheme="minorHAnsi"/>
        </w:rPr>
        <w:t>The Town voted to</w:t>
      </w:r>
      <w:r w:rsidRPr="008A1D2A">
        <w:rPr>
          <w:rFonts w:cstheme="minorHAnsi"/>
        </w:rPr>
        <w:t xml:space="preserve"> authorize the Town Treasurer, with the approval of the</w:t>
      </w:r>
      <w:r w:rsidR="0058314D" w:rsidRPr="008A1D2A">
        <w:rPr>
          <w:rFonts w:cstheme="minorHAnsi"/>
        </w:rPr>
        <w:t xml:space="preserve"> Select Board</w:t>
      </w:r>
      <w:r w:rsidRPr="008A1D2A">
        <w:rPr>
          <w:rFonts w:cstheme="minorHAnsi"/>
        </w:rPr>
        <w:t>, to enter into compensating balance agreements with bank offices having their principal offices in the Commonwealth during the fiscal year 201</w:t>
      </w:r>
      <w:r w:rsidR="00D41C39" w:rsidRPr="008A1D2A">
        <w:rPr>
          <w:rFonts w:cstheme="minorHAnsi"/>
        </w:rPr>
        <w:t>9</w:t>
      </w:r>
      <w:r w:rsidRPr="008A1D2A">
        <w:rPr>
          <w:rFonts w:cstheme="minorHAnsi"/>
        </w:rPr>
        <w:t>, as permitted by M.G.L., c.44, §</w:t>
      </w:r>
      <w:r w:rsidR="00383C35" w:rsidRPr="008A1D2A">
        <w:rPr>
          <w:rFonts w:cstheme="minorHAnsi"/>
        </w:rPr>
        <w:t xml:space="preserve"> </w:t>
      </w:r>
      <w:r w:rsidRPr="008A1D2A">
        <w:rPr>
          <w:rFonts w:cstheme="minorHAnsi"/>
        </w:rPr>
        <w:t xml:space="preserve">53 F.  </w:t>
      </w:r>
    </w:p>
    <w:p w:rsidR="005429E7" w:rsidRDefault="005429E7" w:rsidP="008D37EB">
      <w:pPr>
        <w:pStyle w:val="NoSpacing"/>
        <w:rPr>
          <w:rFonts w:cstheme="minorHAnsi"/>
        </w:rPr>
      </w:pPr>
    </w:p>
    <w:p w:rsidR="008D37EB" w:rsidRPr="008A1D2A" w:rsidRDefault="008D37EB" w:rsidP="008D37EB">
      <w:pPr>
        <w:pStyle w:val="NoSpacing"/>
        <w:rPr>
          <w:rFonts w:cstheme="minorHAnsi"/>
        </w:rPr>
      </w:pPr>
      <w:r w:rsidRPr="0027102B">
        <w:rPr>
          <w:rFonts w:cstheme="minorHAnsi"/>
          <w:b/>
          <w:bCs/>
        </w:rPr>
        <w:t xml:space="preserve">ARTICLE </w:t>
      </w:r>
      <w:r w:rsidR="00A41B46" w:rsidRPr="0027102B">
        <w:rPr>
          <w:rFonts w:cstheme="minorHAnsi"/>
          <w:b/>
          <w:bCs/>
        </w:rPr>
        <w:t>11</w:t>
      </w:r>
      <w:r w:rsidR="00F61D71">
        <w:rPr>
          <w:rFonts w:cstheme="minorHAnsi"/>
          <w:b/>
          <w:bCs/>
        </w:rPr>
        <w:t xml:space="preserve"> </w:t>
      </w:r>
      <w:r w:rsidR="00A37BBA">
        <w:rPr>
          <w:rFonts w:cstheme="minorHAnsi"/>
        </w:rPr>
        <w:t>The Town voted to</w:t>
      </w:r>
      <w:r w:rsidRPr="0027102B">
        <w:rPr>
          <w:rFonts w:cstheme="minorHAnsi"/>
        </w:rPr>
        <w:t xml:space="preserve"> accept </w:t>
      </w:r>
      <w:proofErr w:type="gramStart"/>
      <w:r w:rsidRPr="0027102B">
        <w:rPr>
          <w:rFonts w:cstheme="minorHAnsi"/>
        </w:rPr>
        <w:t>any and all</w:t>
      </w:r>
      <w:proofErr w:type="gramEnd"/>
      <w:r w:rsidRPr="0027102B">
        <w:rPr>
          <w:rFonts w:cstheme="minorHAnsi"/>
        </w:rPr>
        <w:t xml:space="preserve"> grant monies received during FY1</w:t>
      </w:r>
      <w:r w:rsidR="00D41C39" w:rsidRPr="0027102B">
        <w:rPr>
          <w:rFonts w:cstheme="minorHAnsi"/>
        </w:rPr>
        <w:t>9</w:t>
      </w:r>
      <w:r w:rsidRPr="0027102B">
        <w:rPr>
          <w:rFonts w:cstheme="minorHAnsi"/>
        </w:rPr>
        <w:t xml:space="preserve"> for the Wales Public Library Grant Account, for the use of</w:t>
      </w:r>
      <w:r w:rsidRPr="008A1D2A">
        <w:rPr>
          <w:rFonts w:cstheme="minorHAnsi"/>
        </w:rPr>
        <w:t xml:space="preserve"> the Wales Public Library</w:t>
      </w:r>
      <w:r w:rsidR="005429E7">
        <w:rPr>
          <w:rFonts w:cstheme="minorHAnsi"/>
        </w:rPr>
        <w:t>.</w:t>
      </w:r>
    </w:p>
    <w:p w:rsidR="008D37EB" w:rsidRPr="008A1D2A" w:rsidRDefault="008D37EB" w:rsidP="008D37EB">
      <w:pPr>
        <w:pStyle w:val="NoSpacing"/>
        <w:rPr>
          <w:rFonts w:cstheme="minorHAnsi"/>
        </w:rPr>
      </w:pPr>
      <w:r w:rsidRPr="008A1D2A">
        <w:rPr>
          <w:rFonts w:cstheme="minorHAnsi"/>
        </w:rPr>
        <w:t> </w:t>
      </w:r>
    </w:p>
    <w:p w:rsidR="008D37EB" w:rsidRPr="008A1D2A" w:rsidRDefault="008D37EB" w:rsidP="008D37EB">
      <w:pPr>
        <w:pStyle w:val="NoSpacing"/>
        <w:rPr>
          <w:rFonts w:cstheme="minorHAnsi"/>
        </w:rPr>
      </w:pPr>
      <w:proofErr w:type="gramStart"/>
      <w:r w:rsidRPr="008A1D2A">
        <w:rPr>
          <w:rFonts w:cstheme="minorHAnsi"/>
          <w:b/>
          <w:bCs/>
        </w:rPr>
        <w:t>ARTICLE</w:t>
      </w:r>
      <w:r w:rsidR="00A41B46" w:rsidRPr="008A1D2A">
        <w:rPr>
          <w:rFonts w:cstheme="minorHAnsi"/>
          <w:b/>
          <w:bCs/>
        </w:rPr>
        <w:t xml:space="preserve"> 12</w:t>
      </w:r>
      <w:r w:rsidR="00F61D71">
        <w:rPr>
          <w:rFonts w:cstheme="minorHAnsi"/>
          <w:b/>
          <w:bCs/>
        </w:rPr>
        <w:t xml:space="preserve"> </w:t>
      </w:r>
      <w:r w:rsidR="00A37BBA">
        <w:rPr>
          <w:rFonts w:cstheme="minorHAnsi"/>
        </w:rPr>
        <w:t>The Town voted to</w:t>
      </w:r>
      <w:r w:rsidRPr="008A1D2A">
        <w:rPr>
          <w:rFonts w:cstheme="minorHAnsi"/>
        </w:rPr>
        <w:t xml:space="preserve"> reauthorize an Offset Receipt Account, said amount not to exceed SIXTY THOUSAND DOLLARS ($60,000.00) more or less, for the operation of the </w:t>
      </w:r>
      <w:r w:rsidRPr="008A1D2A">
        <w:rPr>
          <w:rFonts w:cstheme="minorHAnsi"/>
          <w:b/>
          <w:bCs/>
        </w:rPr>
        <w:t xml:space="preserve">TRANSFER STATION </w:t>
      </w:r>
      <w:r w:rsidRPr="008A1D2A">
        <w:rPr>
          <w:rFonts w:cstheme="minorHAnsi"/>
        </w:rPr>
        <w:t>provided, however, that pursuant to M.G.L., c. 44, § 53E, such costs shall be offset by the estimated receipts from the fees charged to users of the services provided by the Transfer Station</w:t>
      </w:r>
      <w:r w:rsidR="005429E7">
        <w:rPr>
          <w:rFonts w:cstheme="minorHAnsi"/>
        </w:rPr>
        <w:t>.</w:t>
      </w:r>
      <w:proofErr w:type="gramEnd"/>
    </w:p>
    <w:p w:rsidR="00F4596E" w:rsidRPr="008A1D2A" w:rsidRDefault="004E0ACF" w:rsidP="004E0ACF">
      <w:pPr>
        <w:pStyle w:val="NoSpacing"/>
        <w:rPr>
          <w:rFonts w:cstheme="minorHAnsi"/>
        </w:rPr>
      </w:pPr>
      <w:r w:rsidRPr="0027102B">
        <w:rPr>
          <w:rFonts w:cstheme="minorHAnsi"/>
        </w:rPr>
        <w:br/>
      </w:r>
      <w:r w:rsidRPr="0027102B">
        <w:rPr>
          <w:rFonts w:cstheme="minorHAnsi"/>
          <w:b/>
        </w:rPr>
        <w:t xml:space="preserve">ARTICLE </w:t>
      </w:r>
      <w:r w:rsidR="00A41B46" w:rsidRPr="0027102B">
        <w:rPr>
          <w:rFonts w:cstheme="minorHAnsi"/>
          <w:b/>
        </w:rPr>
        <w:t>13</w:t>
      </w:r>
      <w:r w:rsidR="00F61D71">
        <w:rPr>
          <w:rFonts w:cstheme="minorHAnsi"/>
          <w:b/>
        </w:rPr>
        <w:t xml:space="preserve"> </w:t>
      </w:r>
      <w:r w:rsidR="00A37BBA">
        <w:rPr>
          <w:rFonts w:cstheme="minorHAnsi"/>
        </w:rPr>
        <w:t>The Town voted to</w:t>
      </w:r>
      <w:r w:rsidRPr="0027102B">
        <w:rPr>
          <w:rFonts w:cstheme="minorHAnsi"/>
        </w:rPr>
        <w:t xml:space="preserve"> </w:t>
      </w:r>
      <w:r w:rsidR="00F4596E" w:rsidRPr="0027102B">
        <w:rPr>
          <w:rFonts w:cstheme="minorHAnsi"/>
        </w:rPr>
        <w:t>fix the maximum amount that may be spent during fiscal year 2019 beginning on July 1, 2018 for the revolving funds established in the Town By-laws, Chapter 3, Section 5 for certain departments, boards, committees, agencies or officers in accordance with M.</w:t>
      </w:r>
      <w:r w:rsidR="00F4596E" w:rsidRPr="008A1D2A">
        <w:rPr>
          <w:rFonts w:cstheme="minorHAnsi"/>
        </w:rPr>
        <w:t xml:space="preserve">G.L. c 44, §53E, as follows: </w:t>
      </w:r>
    </w:p>
    <w:p w:rsidR="00F4596E" w:rsidRPr="008A1D2A" w:rsidRDefault="00F4596E" w:rsidP="004E0ACF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Ind w:w="480" w:type="dxa"/>
        <w:tblLook w:val="04A0" w:firstRow="1" w:lastRow="0" w:firstColumn="1" w:lastColumn="0" w:noHBand="0" w:noVBand="1"/>
      </w:tblPr>
      <w:tblGrid>
        <w:gridCol w:w="4158"/>
        <w:gridCol w:w="2940"/>
        <w:gridCol w:w="1980"/>
      </w:tblGrid>
      <w:tr w:rsidR="0064719D" w:rsidRPr="0027102B" w:rsidTr="001A4FB5">
        <w:tc>
          <w:tcPr>
            <w:tcW w:w="4158" w:type="dxa"/>
          </w:tcPr>
          <w:p w:rsidR="0064719D" w:rsidRPr="008A1D2A" w:rsidRDefault="0064719D" w:rsidP="00F4596E">
            <w:pPr>
              <w:pStyle w:val="NoSpacing"/>
              <w:rPr>
                <w:rFonts w:cstheme="minorHAnsi"/>
                <w:b/>
              </w:rPr>
            </w:pPr>
            <w:r w:rsidRPr="008A1D2A">
              <w:rPr>
                <w:rFonts w:cstheme="minorHAnsi"/>
                <w:b/>
              </w:rPr>
              <w:t>Revolving Fund</w:t>
            </w:r>
          </w:p>
        </w:tc>
        <w:tc>
          <w:tcPr>
            <w:tcW w:w="2940" w:type="dxa"/>
          </w:tcPr>
          <w:p w:rsidR="0064719D" w:rsidRPr="008A1D2A" w:rsidRDefault="0064719D" w:rsidP="00F4596E">
            <w:pPr>
              <w:pStyle w:val="NoSpacing"/>
              <w:rPr>
                <w:rFonts w:cstheme="minorHAnsi"/>
                <w:b/>
              </w:rPr>
            </w:pPr>
            <w:r w:rsidRPr="008A1D2A">
              <w:rPr>
                <w:rFonts w:cstheme="minorHAnsi"/>
                <w:b/>
              </w:rPr>
              <w:t>Department, Board, Committee, Agency or Officer</w:t>
            </w:r>
          </w:p>
        </w:tc>
        <w:tc>
          <w:tcPr>
            <w:tcW w:w="1980" w:type="dxa"/>
          </w:tcPr>
          <w:p w:rsidR="0064719D" w:rsidRPr="008A1D2A" w:rsidRDefault="0064719D" w:rsidP="00F4596E">
            <w:pPr>
              <w:pStyle w:val="NoSpacing"/>
              <w:rPr>
                <w:rFonts w:cstheme="minorHAnsi"/>
                <w:b/>
              </w:rPr>
            </w:pPr>
            <w:r w:rsidRPr="008A1D2A">
              <w:rPr>
                <w:rFonts w:cstheme="minorHAnsi"/>
                <w:b/>
              </w:rPr>
              <w:t>Limit on Spending</w:t>
            </w:r>
          </w:p>
        </w:tc>
      </w:tr>
      <w:tr w:rsidR="0064719D" w:rsidRPr="0027102B" w:rsidTr="001A4FB5">
        <w:tc>
          <w:tcPr>
            <w:tcW w:w="4158" w:type="dxa"/>
          </w:tcPr>
          <w:p w:rsidR="0064719D" w:rsidRPr="0027102B" w:rsidRDefault="0064719D" w:rsidP="00F4596E">
            <w:pPr>
              <w:pStyle w:val="NoSpacing"/>
              <w:rPr>
                <w:rFonts w:cstheme="minorHAnsi"/>
              </w:rPr>
            </w:pPr>
            <w:r w:rsidRPr="0027102B">
              <w:rPr>
                <w:rFonts w:cstheme="minorHAnsi"/>
              </w:rPr>
              <w:t>Building Inspections</w:t>
            </w:r>
          </w:p>
        </w:tc>
        <w:tc>
          <w:tcPr>
            <w:tcW w:w="2940" w:type="dxa"/>
          </w:tcPr>
          <w:p w:rsidR="0064719D" w:rsidRPr="0027102B" w:rsidRDefault="0064719D" w:rsidP="00F4596E">
            <w:pPr>
              <w:pStyle w:val="NoSpacing"/>
              <w:rPr>
                <w:rFonts w:cstheme="minorHAnsi"/>
              </w:rPr>
            </w:pPr>
            <w:r w:rsidRPr="0027102B">
              <w:rPr>
                <w:rFonts w:cstheme="minorHAnsi"/>
              </w:rPr>
              <w:t>Building Commissioner</w:t>
            </w:r>
          </w:p>
        </w:tc>
        <w:tc>
          <w:tcPr>
            <w:tcW w:w="1980" w:type="dxa"/>
          </w:tcPr>
          <w:p w:rsidR="0064719D" w:rsidRPr="008A1D2A" w:rsidRDefault="0064719D" w:rsidP="00F4596E">
            <w:pPr>
              <w:pStyle w:val="NoSpacing"/>
              <w:rPr>
                <w:rFonts w:cstheme="minorHAnsi"/>
              </w:rPr>
            </w:pPr>
            <w:r w:rsidRPr="008A1D2A">
              <w:rPr>
                <w:rFonts w:cstheme="minorHAnsi"/>
              </w:rPr>
              <w:t>$18,000.00</w:t>
            </w:r>
          </w:p>
        </w:tc>
      </w:tr>
      <w:tr w:rsidR="0064719D" w:rsidRPr="008A1D2A" w:rsidTr="001A4FB5">
        <w:tc>
          <w:tcPr>
            <w:tcW w:w="4158" w:type="dxa"/>
          </w:tcPr>
          <w:p w:rsidR="0064719D" w:rsidRPr="0027102B" w:rsidRDefault="0064719D" w:rsidP="00F4596E">
            <w:pPr>
              <w:pStyle w:val="NoSpacing"/>
              <w:rPr>
                <w:rFonts w:cstheme="minorHAnsi"/>
              </w:rPr>
            </w:pPr>
            <w:r w:rsidRPr="0027102B">
              <w:rPr>
                <w:rFonts w:cstheme="minorHAnsi"/>
              </w:rPr>
              <w:t>Plumbing, Heating and Gas Inspections</w:t>
            </w:r>
          </w:p>
        </w:tc>
        <w:tc>
          <w:tcPr>
            <w:tcW w:w="2940" w:type="dxa"/>
          </w:tcPr>
          <w:p w:rsidR="0064719D" w:rsidRPr="008A1D2A" w:rsidRDefault="0064719D" w:rsidP="00F4596E">
            <w:pPr>
              <w:pStyle w:val="NoSpacing"/>
              <w:rPr>
                <w:rFonts w:cstheme="minorHAnsi"/>
              </w:rPr>
            </w:pPr>
            <w:r w:rsidRPr="0027102B">
              <w:rPr>
                <w:rFonts w:cstheme="minorHAnsi"/>
              </w:rPr>
              <w:t>Plumbing/Heating/Gas Inspector</w:t>
            </w:r>
          </w:p>
        </w:tc>
        <w:tc>
          <w:tcPr>
            <w:tcW w:w="1980" w:type="dxa"/>
          </w:tcPr>
          <w:p w:rsidR="0064719D" w:rsidRPr="008A1D2A" w:rsidRDefault="0064719D" w:rsidP="00F4596E">
            <w:pPr>
              <w:pStyle w:val="NoSpacing"/>
              <w:rPr>
                <w:rFonts w:cstheme="minorHAnsi"/>
              </w:rPr>
            </w:pPr>
            <w:r w:rsidRPr="008A1D2A">
              <w:rPr>
                <w:rFonts w:cstheme="minorHAnsi"/>
              </w:rPr>
              <w:t>$4,000.00</w:t>
            </w:r>
          </w:p>
        </w:tc>
      </w:tr>
      <w:tr w:rsidR="0064719D" w:rsidRPr="008A1D2A" w:rsidTr="001A4FB5">
        <w:tc>
          <w:tcPr>
            <w:tcW w:w="4158" w:type="dxa"/>
          </w:tcPr>
          <w:p w:rsidR="0064719D" w:rsidRPr="0027102B" w:rsidRDefault="0064719D" w:rsidP="00F4596E">
            <w:pPr>
              <w:pStyle w:val="NoSpacing"/>
              <w:rPr>
                <w:rFonts w:cstheme="minorHAnsi"/>
              </w:rPr>
            </w:pPr>
            <w:r w:rsidRPr="0027102B">
              <w:rPr>
                <w:rFonts w:cstheme="minorHAnsi"/>
              </w:rPr>
              <w:t>Cemetery Services</w:t>
            </w:r>
          </w:p>
        </w:tc>
        <w:tc>
          <w:tcPr>
            <w:tcW w:w="2940" w:type="dxa"/>
          </w:tcPr>
          <w:p w:rsidR="0064719D" w:rsidRPr="0027102B" w:rsidRDefault="0064719D" w:rsidP="00F4596E">
            <w:pPr>
              <w:pStyle w:val="NoSpacing"/>
              <w:rPr>
                <w:rFonts w:cstheme="minorHAnsi"/>
              </w:rPr>
            </w:pPr>
            <w:r w:rsidRPr="0027102B">
              <w:rPr>
                <w:rFonts w:cstheme="minorHAnsi"/>
              </w:rPr>
              <w:t>Cemetery Commission</w:t>
            </w:r>
          </w:p>
        </w:tc>
        <w:tc>
          <w:tcPr>
            <w:tcW w:w="1980" w:type="dxa"/>
          </w:tcPr>
          <w:p w:rsidR="0064719D" w:rsidRPr="008A1D2A" w:rsidRDefault="0064719D" w:rsidP="00F4596E">
            <w:pPr>
              <w:pStyle w:val="NoSpacing"/>
              <w:rPr>
                <w:rFonts w:cstheme="minorHAnsi"/>
              </w:rPr>
            </w:pPr>
            <w:r w:rsidRPr="008A1D2A">
              <w:rPr>
                <w:rFonts w:cstheme="minorHAnsi"/>
              </w:rPr>
              <w:t>$3,000.00</w:t>
            </w:r>
          </w:p>
        </w:tc>
      </w:tr>
      <w:tr w:rsidR="0064719D" w:rsidRPr="0027102B" w:rsidTr="001A4FB5">
        <w:tc>
          <w:tcPr>
            <w:tcW w:w="4158" w:type="dxa"/>
          </w:tcPr>
          <w:p w:rsidR="0064719D" w:rsidRPr="0027102B" w:rsidRDefault="0064719D" w:rsidP="00F4596E">
            <w:pPr>
              <w:pStyle w:val="NoSpacing"/>
              <w:rPr>
                <w:rFonts w:cstheme="minorHAnsi"/>
              </w:rPr>
            </w:pPr>
            <w:r w:rsidRPr="0027102B">
              <w:rPr>
                <w:rFonts w:cstheme="minorHAnsi"/>
              </w:rPr>
              <w:t>Planning</w:t>
            </w:r>
          </w:p>
        </w:tc>
        <w:tc>
          <w:tcPr>
            <w:tcW w:w="2940" w:type="dxa"/>
          </w:tcPr>
          <w:p w:rsidR="0064719D" w:rsidRPr="0027102B" w:rsidRDefault="0064719D" w:rsidP="00F4596E">
            <w:pPr>
              <w:pStyle w:val="NoSpacing"/>
              <w:rPr>
                <w:rFonts w:cstheme="minorHAnsi"/>
              </w:rPr>
            </w:pPr>
            <w:r w:rsidRPr="0027102B">
              <w:rPr>
                <w:rFonts w:cstheme="minorHAnsi"/>
                <w:bCs/>
              </w:rPr>
              <w:t>Planning Board</w:t>
            </w:r>
          </w:p>
        </w:tc>
        <w:tc>
          <w:tcPr>
            <w:tcW w:w="1980" w:type="dxa"/>
          </w:tcPr>
          <w:p w:rsidR="0064719D" w:rsidRPr="008A1D2A" w:rsidRDefault="0064719D" w:rsidP="00F4596E">
            <w:pPr>
              <w:pStyle w:val="NoSpacing"/>
              <w:rPr>
                <w:rFonts w:cstheme="minorHAnsi"/>
              </w:rPr>
            </w:pPr>
            <w:r w:rsidRPr="008A1D2A">
              <w:rPr>
                <w:rFonts w:cstheme="minorHAnsi"/>
              </w:rPr>
              <w:t>$3,000.00</w:t>
            </w:r>
          </w:p>
        </w:tc>
      </w:tr>
      <w:tr w:rsidR="0064719D" w:rsidRPr="008A1D2A" w:rsidTr="001A4FB5">
        <w:tc>
          <w:tcPr>
            <w:tcW w:w="4158" w:type="dxa"/>
          </w:tcPr>
          <w:p w:rsidR="0064719D" w:rsidRPr="0027102B" w:rsidRDefault="0064719D" w:rsidP="00F4596E">
            <w:pPr>
              <w:pStyle w:val="NoSpacing"/>
              <w:rPr>
                <w:rFonts w:cstheme="minorHAnsi"/>
              </w:rPr>
            </w:pPr>
            <w:r w:rsidRPr="0027102B">
              <w:rPr>
                <w:rFonts w:cstheme="minorHAnsi"/>
              </w:rPr>
              <w:t>Conservation</w:t>
            </w:r>
          </w:p>
        </w:tc>
        <w:tc>
          <w:tcPr>
            <w:tcW w:w="2940" w:type="dxa"/>
          </w:tcPr>
          <w:p w:rsidR="0064719D" w:rsidRPr="0027102B" w:rsidRDefault="0064719D" w:rsidP="00F4596E">
            <w:pPr>
              <w:pStyle w:val="NoSpacing"/>
              <w:rPr>
                <w:rFonts w:cstheme="minorHAnsi"/>
              </w:rPr>
            </w:pPr>
            <w:r w:rsidRPr="0027102B">
              <w:rPr>
                <w:rFonts w:cstheme="minorHAnsi"/>
                <w:bCs/>
              </w:rPr>
              <w:t>Conservation Commission</w:t>
            </w:r>
          </w:p>
        </w:tc>
        <w:tc>
          <w:tcPr>
            <w:tcW w:w="1980" w:type="dxa"/>
          </w:tcPr>
          <w:p w:rsidR="0064719D" w:rsidRPr="008A1D2A" w:rsidRDefault="0064719D" w:rsidP="00F4596E">
            <w:pPr>
              <w:pStyle w:val="NoSpacing"/>
              <w:rPr>
                <w:rFonts w:cstheme="minorHAnsi"/>
              </w:rPr>
            </w:pPr>
            <w:r w:rsidRPr="008A1D2A">
              <w:rPr>
                <w:rFonts w:cstheme="minorHAnsi"/>
              </w:rPr>
              <w:t>$1,500.00</w:t>
            </w:r>
          </w:p>
        </w:tc>
      </w:tr>
      <w:tr w:rsidR="0064719D" w:rsidRPr="008A1D2A" w:rsidTr="001A4FB5">
        <w:tc>
          <w:tcPr>
            <w:tcW w:w="4158" w:type="dxa"/>
          </w:tcPr>
          <w:p w:rsidR="0064719D" w:rsidRPr="0027102B" w:rsidRDefault="0064719D" w:rsidP="00F4596E">
            <w:pPr>
              <w:pStyle w:val="NoSpacing"/>
              <w:rPr>
                <w:rFonts w:cstheme="minorHAnsi"/>
              </w:rPr>
            </w:pPr>
            <w:r w:rsidRPr="0027102B">
              <w:rPr>
                <w:rFonts w:cstheme="minorHAnsi"/>
              </w:rPr>
              <w:t>Zoning</w:t>
            </w:r>
          </w:p>
        </w:tc>
        <w:tc>
          <w:tcPr>
            <w:tcW w:w="2940" w:type="dxa"/>
          </w:tcPr>
          <w:p w:rsidR="0064719D" w:rsidRPr="0027102B" w:rsidRDefault="0064719D" w:rsidP="00F4596E">
            <w:pPr>
              <w:pStyle w:val="NoSpacing"/>
              <w:rPr>
                <w:rFonts w:cstheme="minorHAnsi"/>
              </w:rPr>
            </w:pPr>
            <w:r w:rsidRPr="0027102B">
              <w:rPr>
                <w:rFonts w:cstheme="minorHAnsi"/>
                <w:bCs/>
              </w:rPr>
              <w:t>Zoning Board</w:t>
            </w:r>
          </w:p>
        </w:tc>
        <w:tc>
          <w:tcPr>
            <w:tcW w:w="1980" w:type="dxa"/>
          </w:tcPr>
          <w:p w:rsidR="0064719D" w:rsidRPr="008A1D2A" w:rsidRDefault="0064719D" w:rsidP="00F4596E">
            <w:pPr>
              <w:pStyle w:val="NoSpacing"/>
              <w:rPr>
                <w:rFonts w:cstheme="minorHAnsi"/>
              </w:rPr>
            </w:pPr>
            <w:r w:rsidRPr="008A1D2A">
              <w:rPr>
                <w:rFonts w:cstheme="minorHAnsi"/>
              </w:rPr>
              <w:t>$1,000.00</w:t>
            </w:r>
          </w:p>
        </w:tc>
      </w:tr>
      <w:tr w:rsidR="0064719D" w:rsidRPr="008A1D2A" w:rsidTr="001A4FB5">
        <w:tc>
          <w:tcPr>
            <w:tcW w:w="4158" w:type="dxa"/>
          </w:tcPr>
          <w:p w:rsidR="0064719D" w:rsidRPr="0027102B" w:rsidRDefault="0064719D" w:rsidP="00F4596E">
            <w:pPr>
              <w:pStyle w:val="NoSpacing"/>
              <w:rPr>
                <w:rFonts w:cstheme="minorHAnsi"/>
              </w:rPr>
            </w:pPr>
            <w:r w:rsidRPr="0027102B">
              <w:rPr>
                <w:rFonts w:cstheme="minorHAnsi"/>
              </w:rPr>
              <w:t>Animal Control</w:t>
            </w:r>
          </w:p>
        </w:tc>
        <w:tc>
          <w:tcPr>
            <w:tcW w:w="2940" w:type="dxa"/>
          </w:tcPr>
          <w:p w:rsidR="0064719D" w:rsidRPr="0027102B" w:rsidRDefault="0064719D" w:rsidP="00F4596E">
            <w:pPr>
              <w:pStyle w:val="NoSpacing"/>
              <w:rPr>
                <w:rFonts w:cstheme="minorHAnsi"/>
              </w:rPr>
            </w:pPr>
            <w:r w:rsidRPr="0027102B">
              <w:rPr>
                <w:rFonts w:cstheme="minorHAnsi"/>
                <w:bCs/>
              </w:rPr>
              <w:t>Animal Control Officer</w:t>
            </w:r>
          </w:p>
        </w:tc>
        <w:tc>
          <w:tcPr>
            <w:tcW w:w="1980" w:type="dxa"/>
          </w:tcPr>
          <w:p w:rsidR="0064719D" w:rsidRPr="008A1D2A" w:rsidRDefault="0064719D" w:rsidP="00F4596E">
            <w:pPr>
              <w:pStyle w:val="NoSpacing"/>
              <w:rPr>
                <w:rFonts w:cstheme="minorHAnsi"/>
              </w:rPr>
            </w:pPr>
            <w:r w:rsidRPr="008A1D2A">
              <w:rPr>
                <w:rFonts w:cstheme="minorHAnsi"/>
              </w:rPr>
              <w:t>$2,000.00</w:t>
            </w:r>
          </w:p>
        </w:tc>
      </w:tr>
      <w:tr w:rsidR="0064719D" w:rsidRPr="008A1D2A" w:rsidTr="001A4FB5">
        <w:tc>
          <w:tcPr>
            <w:tcW w:w="4158" w:type="dxa"/>
          </w:tcPr>
          <w:p w:rsidR="0064719D" w:rsidRPr="0027102B" w:rsidRDefault="0064719D" w:rsidP="00F4596E">
            <w:pPr>
              <w:pStyle w:val="NoSpacing"/>
              <w:rPr>
                <w:rFonts w:cstheme="minorHAnsi"/>
              </w:rPr>
            </w:pPr>
            <w:r w:rsidRPr="0027102B">
              <w:rPr>
                <w:rFonts w:cstheme="minorHAnsi"/>
              </w:rPr>
              <w:t>Library</w:t>
            </w:r>
          </w:p>
        </w:tc>
        <w:tc>
          <w:tcPr>
            <w:tcW w:w="2940" w:type="dxa"/>
          </w:tcPr>
          <w:p w:rsidR="0064719D" w:rsidRPr="0027102B" w:rsidRDefault="0064719D" w:rsidP="00F4596E">
            <w:pPr>
              <w:pStyle w:val="NoSpacing"/>
              <w:rPr>
                <w:rFonts w:cstheme="minorHAnsi"/>
              </w:rPr>
            </w:pPr>
            <w:r w:rsidRPr="0027102B">
              <w:rPr>
                <w:rFonts w:cstheme="minorHAnsi"/>
                <w:bCs/>
              </w:rPr>
              <w:t>Library Trustees or Director</w:t>
            </w:r>
          </w:p>
        </w:tc>
        <w:tc>
          <w:tcPr>
            <w:tcW w:w="1980" w:type="dxa"/>
          </w:tcPr>
          <w:p w:rsidR="0064719D" w:rsidRPr="008A1D2A" w:rsidRDefault="0064719D" w:rsidP="00F4596E">
            <w:pPr>
              <w:pStyle w:val="NoSpacing"/>
              <w:rPr>
                <w:rFonts w:cstheme="minorHAnsi"/>
              </w:rPr>
            </w:pPr>
            <w:r w:rsidRPr="008A1D2A">
              <w:rPr>
                <w:rFonts w:cstheme="minorHAnsi"/>
              </w:rPr>
              <w:t>$1,000.00</w:t>
            </w:r>
          </w:p>
        </w:tc>
      </w:tr>
      <w:tr w:rsidR="0064719D" w:rsidRPr="008A1D2A" w:rsidTr="001A4FB5">
        <w:tc>
          <w:tcPr>
            <w:tcW w:w="4158" w:type="dxa"/>
          </w:tcPr>
          <w:p w:rsidR="0064719D" w:rsidRPr="0027102B" w:rsidRDefault="0064719D" w:rsidP="00F4596E">
            <w:pPr>
              <w:pStyle w:val="NoSpacing"/>
              <w:rPr>
                <w:rFonts w:cstheme="minorHAnsi"/>
              </w:rPr>
            </w:pPr>
            <w:r w:rsidRPr="0027102B">
              <w:rPr>
                <w:rFonts w:cstheme="minorHAnsi"/>
              </w:rPr>
              <w:t>Board of Health</w:t>
            </w:r>
          </w:p>
        </w:tc>
        <w:tc>
          <w:tcPr>
            <w:tcW w:w="2940" w:type="dxa"/>
          </w:tcPr>
          <w:p w:rsidR="0064719D" w:rsidRPr="0027102B" w:rsidRDefault="0064719D" w:rsidP="00F4596E">
            <w:pPr>
              <w:pStyle w:val="NoSpacing"/>
              <w:rPr>
                <w:rFonts w:cstheme="minorHAnsi"/>
              </w:rPr>
            </w:pPr>
            <w:r w:rsidRPr="0027102B">
              <w:rPr>
                <w:rFonts w:cstheme="minorHAnsi"/>
                <w:bCs/>
              </w:rPr>
              <w:t>Board of Health</w:t>
            </w:r>
          </w:p>
        </w:tc>
        <w:tc>
          <w:tcPr>
            <w:tcW w:w="1980" w:type="dxa"/>
          </w:tcPr>
          <w:p w:rsidR="0064719D" w:rsidRPr="008A1D2A" w:rsidRDefault="0064719D" w:rsidP="00F4596E">
            <w:pPr>
              <w:pStyle w:val="NoSpacing"/>
              <w:rPr>
                <w:rFonts w:cstheme="minorHAnsi"/>
              </w:rPr>
            </w:pPr>
            <w:r w:rsidRPr="008A1D2A">
              <w:rPr>
                <w:rFonts w:cstheme="minorHAnsi"/>
              </w:rPr>
              <w:t>$5,000.00</w:t>
            </w:r>
          </w:p>
        </w:tc>
      </w:tr>
      <w:tr w:rsidR="0064719D" w:rsidRPr="008A1D2A" w:rsidTr="001A4FB5">
        <w:tc>
          <w:tcPr>
            <w:tcW w:w="4158" w:type="dxa"/>
          </w:tcPr>
          <w:p w:rsidR="0064719D" w:rsidRPr="0027102B" w:rsidRDefault="0064719D" w:rsidP="00F4596E">
            <w:pPr>
              <w:pStyle w:val="NoSpacing"/>
              <w:rPr>
                <w:rFonts w:cstheme="minorHAnsi"/>
              </w:rPr>
            </w:pPr>
            <w:r w:rsidRPr="0027102B">
              <w:rPr>
                <w:rFonts w:cstheme="minorHAnsi"/>
              </w:rPr>
              <w:t>Electrical</w:t>
            </w:r>
          </w:p>
        </w:tc>
        <w:tc>
          <w:tcPr>
            <w:tcW w:w="2940" w:type="dxa"/>
          </w:tcPr>
          <w:p w:rsidR="0064719D" w:rsidRPr="0027102B" w:rsidRDefault="0064719D" w:rsidP="00F4596E">
            <w:pPr>
              <w:pStyle w:val="NoSpacing"/>
              <w:rPr>
                <w:rFonts w:cstheme="minorHAnsi"/>
              </w:rPr>
            </w:pPr>
            <w:r w:rsidRPr="0027102B">
              <w:rPr>
                <w:rFonts w:cstheme="minorHAnsi"/>
                <w:bCs/>
              </w:rPr>
              <w:t>Electrical Inspector</w:t>
            </w:r>
          </w:p>
        </w:tc>
        <w:tc>
          <w:tcPr>
            <w:tcW w:w="1980" w:type="dxa"/>
          </w:tcPr>
          <w:p w:rsidR="0064719D" w:rsidRPr="008A1D2A" w:rsidRDefault="0064719D" w:rsidP="00F4596E">
            <w:pPr>
              <w:pStyle w:val="NoSpacing"/>
              <w:rPr>
                <w:rFonts w:cstheme="minorHAnsi"/>
              </w:rPr>
            </w:pPr>
            <w:r w:rsidRPr="008A1D2A">
              <w:rPr>
                <w:rFonts w:cstheme="minorHAnsi"/>
              </w:rPr>
              <w:t>$4,000.00</w:t>
            </w:r>
          </w:p>
        </w:tc>
      </w:tr>
      <w:tr w:rsidR="0064719D" w:rsidRPr="008A1D2A" w:rsidTr="001A4FB5">
        <w:tc>
          <w:tcPr>
            <w:tcW w:w="4158" w:type="dxa"/>
          </w:tcPr>
          <w:p w:rsidR="0064719D" w:rsidRPr="0027102B" w:rsidRDefault="0064719D" w:rsidP="00F4596E">
            <w:pPr>
              <w:pStyle w:val="NoSpacing"/>
              <w:rPr>
                <w:rFonts w:cstheme="minorHAnsi"/>
              </w:rPr>
            </w:pPr>
            <w:r w:rsidRPr="0027102B">
              <w:rPr>
                <w:rFonts w:cstheme="minorHAnsi"/>
              </w:rPr>
              <w:t>Police – Pistol Permits</w:t>
            </w:r>
          </w:p>
        </w:tc>
        <w:tc>
          <w:tcPr>
            <w:tcW w:w="2940" w:type="dxa"/>
          </w:tcPr>
          <w:p w:rsidR="0064719D" w:rsidRPr="0027102B" w:rsidRDefault="0064719D" w:rsidP="00F4596E">
            <w:pPr>
              <w:pStyle w:val="NoSpacing"/>
              <w:rPr>
                <w:rFonts w:cstheme="minorHAnsi"/>
              </w:rPr>
            </w:pPr>
            <w:r w:rsidRPr="0027102B">
              <w:rPr>
                <w:rFonts w:cstheme="minorHAnsi"/>
                <w:bCs/>
              </w:rPr>
              <w:t>Police Chief</w:t>
            </w:r>
          </w:p>
        </w:tc>
        <w:tc>
          <w:tcPr>
            <w:tcW w:w="1980" w:type="dxa"/>
          </w:tcPr>
          <w:p w:rsidR="0064719D" w:rsidRPr="008A1D2A" w:rsidRDefault="0064719D" w:rsidP="00F4596E">
            <w:pPr>
              <w:pStyle w:val="NoSpacing"/>
              <w:rPr>
                <w:rFonts w:cstheme="minorHAnsi"/>
              </w:rPr>
            </w:pPr>
            <w:r w:rsidRPr="008A1D2A">
              <w:rPr>
                <w:rFonts w:cstheme="minorHAnsi"/>
              </w:rPr>
              <w:t>$4,000.00</w:t>
            </w:r>
          </w:p>
        </w:tc>
      </w:tr>
      <w:tr w:rsidR="0064719D" w:rsidRPr="008A1D2A" w:rsidTr="001A4FB5">
        <w:tc>
          <w:tcPr>
            <w:tcW w:w="4158" w:type="dxa"/>
          </w:tcPr>
          <w:p w:rsidR="0064719D" w:rsidRPr="0027102B" w:rsidRDefault="0064719D" w:rsidP="00F4596E">
            <w:pPr>
              <w:pStyle w:val="NoSpacing"/>
              <w:rPr>
                <w:rFonts w:cstheme="minorHAnsi"/>
              </w:rPr>
            </w:pPr>
            <w:r w:rsidRPr="0027102B">
              <w:rPr>
                <w:rFonts w:cstheme="minorHAnsi"/>
              </w:rPr>
              <w:t>Council on Aging</w:t>
            </w:r>
          </w:p>
        </w:tc>
        <w:tc>
          <w:tcPr>
            <w:tcW w:w="2940" w:type="dxa"/>
          </w:tcPr>
          <w:p w:rsidR="0064719D" w:rsidRPr="0027102B" w:rsidRDefault="0064719D" w:rsidP="00F4596E">
            <w:pPr>
              <w:pStyle w:val="NoSpacing"/>
              <w:rPr>
                <w:rFonts w:cstheme="minorHAnsi"/>
              </w:rPr>
            </w:pPr>
            <w:r w:rsidRPr="0027102B">
              <w:rPr>
                <w:rFonts w:cstheme="minorHAnsi"/>
                <w:bCs/>
              </w:rPr>
              <w:t>Council on Aging</w:t>
            </w:r>
          </w:p>
        </w:tc>
        <w:tc>
          <w:tcPr>
            <w:tcW w:w="1980" w:type="dxa"/>
          </w:tcPr>
          <w:p w:rsidR="0064719D" w:rsidRPr="008A1D2A" w:rsidRDefault="0064719D" w:rsidP="00F4596E">
            <w:pPr>
              <w:pStyle w:val="NoSpacing"/>
              <w:rPr>
                <w:rFonts w:cstheme="minorHAnsi"/>
              </w:rPr>
            </w:pPr>
            <w:r w:rsidRPr="008A1D2A">
              <w:rPr>
                <w:rFonts w:cstheme="minorHAnsi"/>
              </w:rPr>
              <w:t>$3,500.00</w:t>
            </w:r>
          </w:p>
        </w:tc>
      </w:tr>
      <w:tr w:rsidR="0064719D" w:rsidRPr="008A1D2A" w:rsidTr="001A4FB5">
        <w:tc>
          <w:tcPr>
            <w:tcW w:w="4158" w:type="dxa"/>
          </w:tcPr>
          <w:p w:rsidR="0064719D" w:rsidRPr="0027102B" w:rsidRDefault="0064719D" w:rsidP="00F4596E">
            <w:pPr>
              <w:pStyle w:val="NoSpacing"/>
              <w:rPr>
                <w:rFonts w:cstheme="minorHAnsi"/>
              </w:rPr>
            </w:pPr>
            <w:r w:rsidRPr="0027102B">
              <w:rPr>
                <w:rFonts w:cstheme="minorHAnsi"/>
              </w:rPr>
              <w:t>Fire Dept.</w:t>
            </w:r>
          </w:p>
        </w:tc>
        <w:tc>
          <w:tcPr>
            <w:tcW w:w="2940" w:type="dxa"/>
          </w:tcPr>
          <w:p w:rsidR="0064719D" w:rsidRPr="0027102B" w:rsidRDefault="0064719D" w:rsidP="00F4596E">
            <w:pPr>
              <w:pStyle w:val="NoSpacing"/>
              <w:rPr>
                <w:rFonts w:cstheme="minorHAnsi"/>
              </w:rPr>
            </w:pPr>
            <w:r w:rsidRPr="0027102B">
              <w:rPr>
                <w:rFonts w:cstheme="minorHAnsi"/>
                <w:bCs/>
              </w:rPr>
              <w:t>Fire Inspector</w:t>
            </w:r>
          </w:p>
        </w:tc>
        <w:tc>
          <w:tcPr>
            <w:tcW w:w="1980" w:type="dxa"/>
          </w:tcPr>
          <w:p w:rsidR="0064719D" w:rsidRPr="008A1D2A" w:rsidRDefault="0064719D" w:rsidP="00F4596E">
            <w:pPr>
              <w:pStyle w:val="NoSpacing"/>
              <w:rPr>
                <w:rFonts w:cstheme="minorHAnsi"/>
              </w:rPr>
            </w:pPr>
            <w:r w:rsidRPr="008A1D2A">
              <w:rPr>
                <w:rFonts w:cstheme="minorHAnsi"/>
              </w:rPr>
              <w:t>$2,500.00</w:t>
            </w:r>
          </w:p>
        </w:tc>
      </w:tr>
    </w:tbl>
    <w:p w:rsidR="00225F6A" w:rsidRPr="0027102B" w:rsidRDefault="00225F6A" w:rsidP="00225F6A">
      <w:pPr>
        <w:pStyle w:val="NoSpacing"/>
        <w:rPr>
          <w:rFonts w:cstheme="minorHAnsi"/>
        </w:rPr>
      </w:pPr>
    </w:p>
    <w:p w:rsidR="005906D0" w:rsidRPr="0027102B" w:rsidRDefault="005906D0" w:rsidP="005906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06D0" w:rsidRPr="008A1D2A" w:rsidRDefault="005906D0" w:rsidP="005906D0">
      <w:pPr>
        <w:jc w:val="both"/>
        <w:rPr>
          <w:rFonts w:asciiTheme="minorHAnsi" w:hAnsiTheme="minorHAnsi" w:cstheme="minorHAnsi"/>
          <w:sz w:val="22"/>
          <w:szCs w:val="22"/>
        </w:rPr>
      </w:pPr>
      <w:r w:rsidRPr="0027102B">
        <w:rPr>
          <w:rFonts w:asciiTheme="minorHAnsi" w:hAnsiTheme="minorHAnsi" w:cstheme="minorHAnsi"/>
          <w:b/>
          <w:sz w:val="22"/>
          <w:szCs w:val="22"/>
        </w:rPr>
        <w:t xml:space="preserve">ARTICLE </w:t>
      </w:r>
      <w:r w:rsidR="007467D1" w:rsidRPr="0027102B">
        <w:rPr>
          <w:rFonts w:asciiTheme="minorHAnsi" w:hAnsiTheme="minorHAnsi" w:cstheme="minorHAnsi"/>
          <w:b/>
          <w:sz w:val="22"/>
          <w:szCs w:val="22"/>
        </w:rPr>
        <w:t>14</w:t>
      </w:r>
      <w:r w:rsidR="00F61D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7BBA">
        <w:rPr>
          <w:rFonts w:asciiTheme="minorHAnsi" w:hAnsiTheme="minorHAnsi" w:cstheme="minorHAnsi"/>
          <w:sz w:val="22"/>
          <w:szCs w:val="22"/>
        </w:rPr>
        <w:t>The Town voted to</w:t>
      </w:r>
      <w:r w:rsidR="00225F6A" w:rsidRPr="0027102B">
        <w:rPr>
          <w:rFonts w:asciiTheme="minorHAnsi" w:hAnsiTheme="minorHAnsi" w:cstheme="minorHAnsi"/>
          <w:sz w:val="22"/>
          <w:szCs w:val="22"/>
        </w:rPr>
        <w:t xml:space="preserve"> transfer the sum of </w:t>
      </w:r>
      <w:r w:rsidR="00225F6A" w:rsidRPr="002710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$25,000.00 </w:t>
      </w:r>
      <w:r w:rsidR="00225F6A" w:rsidRPr="0027102B">
        <w:rPr>
          <w:rFonts w:asciiTheme="minorHAnsi" w:hAnsiTheme="minorHAnsi" w:cstheme="minorHAnsi"/>
          <w:sz w:val="22"/>
          <w:szCs w:val="22"/>
        </w:rPr>
        <w:t xml:space="preserve">from the Norcross Gift Account to the Capital Stabilization Fund.  </w:t>
      </w:r>
    </w:p>
    <w:p w:rsidR="00F11425" w:rsidRPr="0027102B" w:rsidRDefault="00F11425" w:rsidP="005906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11425" w:rsidRDefault="005906D0" w:rsidP="00225F6A">
      <w:pPr>
        <w:jc w:val="both"/>
        <w:rPr>
          <w:rFonts w:asciiTheme="minorHAnsi" w:hAnsiTheme="minorHAnsi" w:cstheme="minorHAnsi"/>
          <w:sz w:val="22"/>
          <w:szCs w:val="22"/>
        </w:rPr>
      </w:pPr>
      <w:r w:rsidRPr="0027102B">
        <w:rPr>
          <w:rFonts w:asciiTheme="minorHAnsi" w:hAnsiTheme="minorHAnsi" w:cstheme="minorHAnsi"/>
          <w:b/>
          <w:sz w:val="22"/>
          <w:szCs w:val="22"/>
        </w:rPr>
        <w:t xml:space="preserve">ARTICLE </w:t>
      </w:r>
      <w:r w:rsidR="007467D1" w:rsidRPr="0027102B">
        <w:rPr>
          <w:rFonts w:asciiTheme="minorHAnsi" w:hAnsiTheme="minorHAnsi" w:cstheme="minorHAnsi"/>
          <w:b/>
          <w:sz w:val="22"/>
          <w:szCs w:val="22"/>
        </w:rPr>
        <w:t>15</w:t>
      </w:r>
      <w:r w:rsidR="00F61D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7BBA">
        <w:rPr>
          <w:rFonts w:asciiTheme="minorHAnsi" w:hAnsiTheme="minorHAnsi" w:cstheme="minorHAnsi"/>
          <w:sz w:val="22"/>
          <w:szCs w:val="22"/>
        </w:rPr>
        <w:t>The Town voted to</w:t>
      </w:r>
      <w:r w:rsidR="00225F6A" w:rsidRPr="0027102B">
        <w:rPr>
          <w:rFonts w:asciiTheme="minorHAnsi" w:hAnsiTheme="minorHAnsi" w:cstheme="minorHAnsi"/>
          <w:sz w:val="22"/>
          <w:szCs w:val="22"/>
        </w:rPr>
        <w:t xml:space="preserve"> transfer $183,000.00 from Certified Free Cash </w:t>
      </w:r>
      <w:proofErr w:type="gramStart"/>
      <w:r w:rsidR="00225F6A" w:rsidRPr="0027102B">
        <w:rPr>
          <w:rFonts w:asciiTheme="minorHAnsi" w:hAnsiTheme="minorHAnsi" w:cstheme="minorHAnsi"/>
          <w:sz w:val="22"/>
          <w:szCs w:val="22"/>
        </w:rPr>
        <w:t>for the purpose of</w:t>
      </w:r>
      <w:proofErr w:type="gramEnd"/>
      <w:r w:rsidR="00225F6A" w:rsidRPr="0027102B">
        <w:rPr>
          <w:rFonts w:asciiTheme="minorHAnsi" w:hAnsiTheme="minorHAnsi" w:cstheme="minorHAnsi"/>
          <w:sz w:val="22"/>
          <w:szCs w:val="22"/>
        </w:rPr>
        <w:t xml:space="preserve"> paying the remaining portion of the planning, engineering, designing repairs and/or alterations to Monson </w:t>
      </w:r>
      <w:r w:rsidR="00225F6A" w:rsidRPr="008A1D2A">
        <w:rPr>
          <w:rFonts w:asciiTheme="minorHAnsi" w:hAnsiTheme="minorHAnsi" w:cstheme="minorHAnsi"/>
          <w:sz w:val="22"/>
          <w:szCs w:val="22"/>
        </w:rPr>
        <w:t xml:space="preserve">Road, and all costs and expenses incidental and related thereto. </w:t>
      </w:r>
    </w:p>
    <w:p w:rsidR="005429E7" w:rsidRPr="0027102B" w:rsidRDefault="005429E7" w:rsidP="00225F6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5F6A" w:rsidRPr="008A1D2A" w:rsidRDefault="00121465" w:rsidP="00225F6A">
      <w:pPr>
        <w:pStyle w:val="NoSpacing"/>
        <w:rPr>
          <w:rFonts w:cstheme="minorHAnsi"/>
        </w:rPr>
      </w:pPr>
      <w:r w:rsidRPr="0027102B">
        <w:rPr>
          <w:rFonts w:cstheme="minorHAnsi"/>
          <w:b/>
        </w:rPr>
        <w:t xml:space="preserve">ARTICLE </w:t>
      </w:r>
      <w:r w:rsidR="007467D1" w:rsidRPr="0027102B">
        <w:rPr>
          <w:rFonts w:cstheme="minorHAnsi"/>
          <w:b/>
        </w:rPr>
        <w:t>16</w:t>
      </w:r>
      <w:r w:rsidR="00F61D71">
        <w:rPr>
          <w:rFonts w:cstheme="minorHAnsi"/>
          <w:b/>
        </w:rPr>
        <w:t xml:space="preserve"> </w:t>
      </w:r>
      <w:r w:rsidR="00A37BBA">
        <w:rPr>
          <w:rFonts w:cstheme="minorHAnsi"/>
        </w:rPr>
        <w:t>The Town voted to</w:t>
      </w:r>
      <w:r w:rsidR="00225F6A" w:rsidRPr="0027102B">
        <w:rPr>
          <w:rFonts w:cstheme="minorHAnsi"/>
        </w:rPr>
        <w:t xml:space="preserve"> transfer from Certified Free Cash the sum of $500.00 to the Wales Community E</w:t>
      </w:r>
      <w:r w:rsidR="00225F6A" w:rsidRPr="008A1D2A">
        <w:rPr>
          <w:rFonts w:cstheme="minorHAnsi"/>
        </w:rPr>
        <w:t xml:space="preserve">vents Donations gift account </w:t>
      </w:r>
      <w:proofErr w:type="gramStart"/>
      <w:r w:rsidR="00225F6A" w:rsidRPr="008A1D2A">
        <w:rPr>
          <w:rFonts w:cstheme="minorHAnsi"/>
        </w:rPr>
        <w:t>for the purpose of</w:t>
      </w:r>
      <w:proofErr w:type="gramEnd"/>
      <w:r w:rsidR="00225F6A" w:rsidRPr="008A1D2A">
        <w:rPr>
          <w:rFonts w:cstheme="minorHAnsi"/>
        </w:rPr>
        <w:t xml:space="preserve"> supporting Wales </w:t>
      </w:r>
      <w:proofErr w:type="spellStart"/>
      <w:r w:rsidR="00225F6A" w:rsidRPr="008A1D2A">
        <w:rPr>
          <w:rFonts w:cstheme="minorHAnsi"/>
        </w:rPr>
        <w:t>Olde</w:t>
      </w:r>
      <w:proofErr w:type="spellEnd"/>
      <w:r w:rsidR="00225F6A" w:rsidRPr="008A1D2A">
        <w:rPr>
          <w:rFonts w:cstheme="minorHAnsi"/>
        </w:rPr>
        <w:t xml:space="preserve"> Home Day. </w:t>
      </w:r>
    </w:p>
    <w:p w:rsidR="00F11425" w:rsidRPr="0027102B" w:rsidRDefault="00F11425" w:rsidP="00225F6A">
      <w:pPr>
        <w:pStyle w:val="NoSpacing"/>
        <w:rPr>
          <w:rFonts w:cstheme="minorHAnsi"/>
        </w:rPr>
      </w:pPr>
    </w:p>
    <w:p w:rsidR="005429E7" w:rsidRPr="001843F4" w:rsidRDefault="00706414" w:rsidP="000E213A">
      <w:pPr>
        <w:jc w:val="both"/>
        <w:rPr>
          <w:rFonts w:asciiTheme="minorHAnsi" w:hAnsiTheme="minorHAnsi" w:cstheme="minorHAnsi"/>
          <w:sz w:val="22"/>
          <w:szCs w:val="22"/>
        </w:rPr>
      </w:pPr>
      <w:r w:rsidRPr="001843F4">
        <w:rPr>
          <w:rFonts w:asciiTheme="minorHAnsi" w:hAnsiTheme="minorHAnsi" w:cstheme="minorHAnsi"/>
          <w:b/>
          <w:sz w:val="22"/>
          <w:szCs w:val="22"/>
        </w:rPr>
        <w:lastRenderedPageBreak/>
        <w:t>ARTICLE</w:t>
      </w:r>
      <w:r w:rsidR="00252033" w:rsidRPr="001843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467D1" w:rsidRPr="001843F4">
        <w:rPr>
          <w:rFonts w:asciiTheme="minorHAnsi" w:hAnsiTheme="minorHAnsi" w:cstheme="minorHAnsi"/>
          <w:b/>
          <w:sz w:val="22"/>
          <w:szCs w:val="22"/>
        </w:rPr>
        <w:t>17</w:t>
      </w:r>
      <w:r w:rsidR="00F61D71" w:rsidRPr="001843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7BBA" w:rsidRPr="001843F4">
        <w:rPr>
          <w:rFonts w:asciiTheme="minorHAnsi" w:hAnsiTheme="minorHAnsi" w:cstheme="minorHAnsi"/>
          <w:sz w:val="22"/>
          <w:szCs w:val="22"/>
        </w:rPr>
        <w:t>The Town voted to</w:t>
      </w:r>
      <w:r w:rsidR="00225F6A" w:rsidRPr="001843F4">
        <w:rPr>
          <w:rFonts w:asciiTheme="minorHAnsi" w:hAnsiTheme="minorHAnsi" w:cstheme="minorHAnsi"/>
          <w:sz w:val="22"/>
          <w:szCs w:val="22"/>
        </w:rPr>
        <w:t xml:space="preserve"> </w:t>
      </w:r>
      <w:r w:rsidR="00F4596E" w:rsidRPr="001843F4">
        <w:rPr>
          <w:rFonts w:asciiTheme="minorHAnsi" w:hAnsiTheme="minorHAnsi" w:cstheme="minorHAnsi"/>
          <w:sz w:val="22"/>
          <w:szCs w:val="22"/>
        </w:rPr>
        <w:t xml:space="preserve">appropriate and transfer </w:t>
      </w:r>
      <w:r w:rsidR="00225F6A" w:rsidRPr="001843F4">
        <w:rPr>
          <w:rFonts w:asciiTheme="minorHAnsi" w:hAnsiTheme="minorHAnsi" w:cstheme="minorHAnsi"/>
          <w:sz w:val="22"/>
          <w:szCs w:val="22"/>
        </w:rPr>
        <w:t>donations in the 250</w:t>
      </w:r>
      <w:r w:rsidR="00225F6A" w:rsidRPr="001843F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225F6A" w:rsidRPr="001843F4">
        <w:rPr>
          <w:rFonts w:asciiTheme="minorHAnsi" w:hAnsiTheme="minorHAnsi" w:cstheme="minorHAnsi"/>
          <w:sz w:val="22"/>
          <w:szCs w:val="22"/>
        </w:rPr>
        <w:t xml:space="preserve"> Anniversary </w:t>
      </w:r>
      <w:r w:rsidR="00F4596E" w:rsidRPr="001843F4">
        <w:rPr>
          <w:rFonts w:asciiTheme="minorHAnsi" w:hAnsiTheme="minorHAnsi" w:cstheme="minorHAnsi"/>
          <w:sz w:val="22"/>
          <w:szCs w:val="22"/>
        </w:rPr>
        <w:t>G</w:t>
      </w:r>
      <w:r w:rsidR="00225F6A" w:rsidRPr="001843F4">
        <w:rPr>
          <w:rFonts w:asciiTheme="minorHAnsi" w:hAnsiTheme="minorHAnsi" w:cstheme="minorHAnsi"/>
          <w:sz w:val="22"/>
          <w:szCs w:val="22"/>
        </w:rPr>
        <w:t xml:space="preserve">ift </w:t>
      </w:r>
      <w:r w:rsidR="00F4596E" w:rsidRPr="001843F4">
        <w:rPr>
          <w:rFonts w:asciiTheme="minorHAnsi" w:hAnsiTheme="minorHAnsi" w:cstheme="minorHAnsi"/>
          <w:sz w:val="22"/>
          <w:szCs w:val="22"/>
        </w:rPr>
        <w:t>A</w:t>
      </w:r>
      <w:r w:rsidR="00225F6A" w:rsidRPr="001843F4">
        <w:rPr>
          <w:rFonts w:asciiTheme="minorHAnsi" w:hAnsiTheme="minorHAnsi" w:cstheme="minorHAnsi"/>
          <w:sz w:val="22"/>
          <w:szCs w:val="22"/>
        </w:rPr>
        <w:t xml:space="preserve">ccount </w:t>
      </w:r>
      <w:proofErr w:type="gramStart"/>
      <w:r w:rsidR="00225F6A" w:rsidRPr="001843F4">
        <w:rPr>
          <w:rFonts w:asciiTheme="minorHAnsi" w:hAnsiTheme="minorHAnsi" w:cstheme="minorHAnsi"/>
          <w:sz w:val="22"/>
          <w:szCs w:val="22"/>
        </w:rPr>
        <w:t>in the amount of</w:t>
      </w:r>
      <w:proofErr w:type="gramEnd"/>
      <w:r w:rsidR="00225F6A" w:rsidRPr="001843F4">
        <w:rPr>
          <w:rFonts w:asciiTheme="minorHAnsi" w:hAnsiTheme="minorHAnsi" w:cstheme="minorHAnsi"/>
          <w:sz w:val="22"/>
          <w:szCs w:val="22"/>
        </w:rPr>
        <w:t xml:space="preserve"> $3,741.91 to the Wales Community Events Donations gift account for the purpose of supporting Wales </w:t>
      </w:r>
      <w:proofErr w:type="spellStart"/>
      <w:r w:rsidR="00225F6A" w:rsidRPr="001843F4">
        <w:rPr>
          <w:rFonts w:asciiTheme="minorHAnsi" w:hAnsiTheme="minorHAnsi" w:cstheme="minorHAnsi"/>
          <w:sz w:val="22"/>
          <w:szCs w:val="22"/>
        </w:rPr>
        <w:t>Olde</w:t>
      </w:r>
      <w:proofErr w:type="spellEnd"/>
      <w:r w:rsidR="00225F6A" w:rsidRPr="001843F4">
        <w:rPr>
          <w:rFonts w:asciiTheme="minorHAnsi" w:hAnsiTheme="minorHAnsi" w:cstheme="minorHAnsi"/>
          <w:sz w:val="22"/>
          <w:szCs w:val="22"/>
        </w:rPr>
        <w:t xml:space="preserve"> Home Day. </w:t>
      </w:r>
    </w:p>
    <w:p w:rsidR="005429E7" w:rsidRPr="001843F4" w:rsidRDefault="005429E7" w:rsidP="000E213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213A" w:rsidRPr="001843F4" w:rsidRDefault="000E213A" w:rsidP="000E213A">
      <w:pPr>
        <w:jc w:val="both"/>
        <w:rPr>
          <w:rFonts w:asciiTheme="minorHAnsi" w:hAnsiTheme="minorHAnsi" w:cstheme="minorHAnsi"/>
          <w:sz w:val="22"/>
          <w:szCs w:val="22"/>
        </w:rPr>
      </w:pPr>
      <w:r w:rsidRPr="001843F4">
        <w:rPr>
          <w:rFonts w:asciiTheme="minorHAnsi" w:hAnsiTheme="minorHAnsi" w:cstheme="minorHAnsi"/>
          <w:b/>
          <w:sz w:val="22"/>
          <w:szCs w:val="22"/>
        </w:rPr>
        <w:t xml:space="preserve">ARTICLE </w:t>
      </w:r>
      <w:r w:rsidR="007467D1" w:rsidRPr="001843F4">
        <w:rPr>
          <w:rFonts w:asciiTheme="minorHAnsi" w:hAnsiTheme="minorHAnsi" w:cstheme="minorHAnsi"/>
          <w:b/>
          <w:sz w:val="22"/>
          <w:szCs w:val="22"/>
        </w:rPr>
        <w:t>18</w:t>
      </w:r>
      <w:r w:rsidR="00F61D71" w:rsidRPr="001843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7BBA" w:rsidRPr="001843F4">
        <w:rPr>
          <w:rFonts w:asciiTheme="minorHAnsi" w:hAnsiTheme="minorHAnsi" w:cstheme="minorHAnsi"/>
          <w:sz w:val="22"/>
          <w:szCs w:val="22"/>
        </w:rPr>
        <w:t>The Town voted</w:t>
      </w:r>
      <w:r w:rsidR="001843F4">
        <w:rPr>
          <w:rFonts w:asciiTheme="minorHAnsi" w:hAnsiTheme="minorHAnsi" w:cstheme="minorHAnsi"/>
          <w:sz w:val="22"/>
          <w:szCs w:val="22"/>
        </w:rPr>
        <w:t xml:space="preserve"> unanimously</w:t>
      </w:r>
      <w:r w:rsidR="00A37BBA" w:rsidRPr="001843F4">
        <w:rPr>
          <w:rFonts w:asciiTheme="minorHAnsi" w:hAnsiTheme="minorHAnsi" w:cstheme="minorHAnsi"/>
          <w:sz w:val="22"/>
          <w:szCs w:val="22"/>
        </w:rPr>
        <w:t xml:space="preserve"> to</w:t>
      </w:r>
      <w:r w:rsidRPr="001843F4">
        <w:rPr>
          <w:rFonts w:asciiTheme="minorHAnsi" w:hAnsiTheme="minorHAnsi" w:cstheme="minorHAnsi"/>
          <w:sz w:val="22"/>
          <w:szCs w:val="22"/>
        </w:rPr>
        <w:t xml:space="preserve"> </w:t>
      </w:r>
      <w:r w:rsidR="00225F6A" w:rsidRPr="001843F4">
        <w:rPr>
          <w:rFonts w:asciiTheme="minorHAnsi" w:hAnsiTheme="minorHAnsi" w:cstheme="minorHAnsi"/>
          <w:sz w:val="22"/>
          <w:szCs w:val="22"/>
        </w:rPr>
        <w:t>amend the Town of Wales Zoning Bylaws Chapter 8, § 8.4.5 by deleting the language “</w:t>
      </w:r>
      <w:r w:rsidR="00225F6A" w:rsidRPr="001843F4">
        <w:rPr>
          <w:rFonts w:asciiTheme="minorHAnsi" w:hAnsiTheme="minorHAnsi" w:cstheme="minorHAnsi"/>
          <w:b/>
          <w:sz w:val="22"/>
          <w:szCs w:val="22"/>
        </w:rPr>
        <w:t>registered mail</w:t>
      </w:r>
      <w:r w:rsidR="00225F6A" w:rsidRPr="001843F4">
        <w:rPr>
          <w:rFonts w:asciiTheme="minorHAnsi" w:hAnsiTheme="minorHAnsi" w:cstheme="minorHAnsi"/>
          <w:sz w:val="22"/>
          <w:szCs w:val="22"/>
        </w:rPr>
        <w:t>” and replacing with “</w:t>
      </w:r>
      <w:r w:rsidR="00225F6A" w:rsidRPr="001843F4">
        <w:rPr>
          <w:rFonts w:asciiTheme="minorHAnsi" w:hAnsiTheme="minorHAnsi" w:cstheme="minorHAnsi"/>
          <w:b/>
          <w:sz w:val="22"/>
          <w:szCs w:val="22"/>
        </w:rPr>
        <w:t xml:space="preserve">certified mail </w:t>
      </w:r>
      <w:r w:rsidR="00F4596E" w:rsidRPr="001843F4">
        <w:rPr>
          <w:rFonts w:asciiTheme="minorHAnsi" w:hAnsiTheme="minorHAnsi" w:cstheme="minorHAnsi"/>
          <w:b/>
          <w:sz w:val="22"/>
          <w:szCs w:val="22"/>
        </w:rPr>
        <w:t xml:space="preserve">return </w:t>
      </w:r>
      <w:r w:rsidR="00225F6A" w:rsidRPr="001843F4">
        <w:rPr>
          <w:rFonts w:asciiTheme="minorHAnsi" w:hAnsiTheme="minorHAnsi" w:cstheme="minorHAnsi"/>
          <w:b/>
          <w:sz w:val="22"/>
          <w:szCs w:val="22"/>
        </w:rPr>
        <w:t>receipt</w:t>
      </w:r>
      <w:r w:rsidR="00F4596E" w:rsidRPr="001843F4">
        <w:rPr>
          <w:rFonts w:asciiTheme="minorHAnsi" w:hAnsiTheme="minorHAnsi" w:cstheme="minorHAnsi"/>
          <w:b/>
          <w:sz w:val="22"/>
          <w:szCs w:val="22"/>
        </w:rPr>
        <w:t xml:space="preserve"> requested</w:t>
      </w:r>
      <w:r w:rsidR="00225F6A" w:rsidRPr="001843F4">
        <w:rPr>
          <w:rFonts w:asciiTheme="minorHAnsi" w:hAnsiTheme="minorHAnsi" w:cstheme="minorHAnsi"/>
          <w:sz w:val="22"/>
          <w:szCs w:val="22"/>
        </w:rPr>
        <w:t>”</w:t>
      </w:r>
      <w:r w:rsidR="003D201A" w:rsidRPr="001843F4">
        <w:rPr>
          <w:rFonts w:asciiTheme="minorHAnsi" w:hAnsiTheme="minorHAnsi" w:cstheme="minorHAnsi"/>
          <w:sz w:val="22"/>
          <w:szCs w:val="22"/>
        </w:rPr>
        <w:t>.</w:t>
      </w:r>
    </w:p>
    <w:p w:rsidR="0007066E" w:rsidRPr="001843F4" w:rsidRDefault="0007066E" w:rsidP="00EA412F">
      <w:pPr>
        <w:pStyle w:val="NoSpacing"/>
        <w:rPr>
          <w:rFonts w:cstheme="minorHAnsi"/>
          <w:b/>
        </w:rPr>
      </w:pPr>
    </w:p>
    <w:p w:rsidR="00F11425" w:rsidRPr="001843F4" w:rsidRDefault="00EA412F" w:rsidP="00EA412F">
      <w:pPr>
        <w:pStyle w:val="NoSpacing"/>
        <w:rPr>
          <w:rFonts w:cstheme="minorHAnsi"/>
        </w:rPr>
      </w:pPr>
      <w:r w:rsidRPr="001843F4">
        <w:rPr>
          <w:rFonts w:cstheme="minorHAnsi"/>
          <w:b/>
        </w:rPr>
        <w:t xml:space="preserve">ARTICLE </w:t>
      </w:r>
      <w:r w:rsidR="007467D1" w:rsidRPr="001843F4">
        <w:rPr>
          <w:rFonts w:cstheme="minorHAnsi"/>
          <w:b/>
        </w:rPr>
        <w:t>19</w:t>
      </w:r>
      <w:r w:rsidR="00F61D71" w:rsidRPr="001843F4">
        <w:rPr>
          <w:rFonts w:cstheme="minorHAnsi"/>
          <w:b/>
        </w:rPr>
        <w:t xml:space="preserve"> </w:t>
      </w:r>
      <w:r w:rsidR="00A37BBA" w:rsidRPr="001843F4">
        <w:rPr>
          <w:rFonts w:cstheme="minorHAnsi"/>
        </w:rPr>
        <w:t>The Town voted to</w:t>
      </w:r>
      <w:r w:rsidR="00AE288C" w:rsidRPr="001843F4">
        <w:rPr>
          <w:rFonts w:cstheme="minorHAnsi"/>
        </w:rPr>
        <w:t xml:space="preserve"> amend General Bylaws Chapter 3.2 § 16 by adding the following:  “An exception to the re</w:t>
      </w:r>
      <w:r w:rsidR="00CE788A" w:rsidRPr="001843F4">
        <w:rPr>
          <w:rFonts w:cstheme="minorHAnsi"/>
        </w:rPr>
        <w:t>sidenc</w:t>
      </w:r>
      <w:r w:rsidR="00AE288C" w:rsidRPr="001843F4">
        <w:rPr>
          <w:rFonts w:cstheme="minorHAnsi"/>
        </w:rPr>
        <w:t>y requirement may be made for a person u</w:t>
      </w:r>
      <w:r w:rsidR="004E0ACF" w:rsidRPr="001843F4">
        <w:rPr>
          <w:rFonts w:cstheme="minorHAnsi"/>
        </w:rPr>
        <w:t>pon recommendation of the Counci</w:t>
      </w:r>
      <w:r w:rsidR="00AE288C" w:rsidRPr="001843F4">
        <w:rPr>
          <w:rFonts w:cstheme="minorHAnsi"/>
        </w:rPr>
        <w:t>l of Aging by majority vote</w:t>
      </w:r>
      <w:r w:rsidR="004E0ACF" w:rsidRPr="001843F4">
        <w:rPr>
          <w:rFonts w:cstheme="minorHAnsi"/>
        </w:rPr>
        <w:t>”</w:t>
      </w:r>
      <w:r w:rsidRPr="001843F4">
        <w:rPr>
          <w:rFonts w:cstheme="minorHAnsi"/>
        </w:rPr>
        <w:t xml:space="preserve">.  </w:t>
      </w:r>
      <w:r w:rsidR="004E0ACF" w:rsidRPr="001843F4">
        <w:rPr>
          <w:rFonts w:cstheme="minorHAnsi"/>
        </w:rPr>
        <w:br/>
      </w:r>
    </w:p>
    <w:p w:rsidR="00E40ACC" w:rsidRPr="001843F4" w:rsidRDefault="00547F87" w:rsidP="00E40ACC">
      <w:pPr>
        <w:pStyle w:val="NoSpacing"/>
        <w:rPr>
          <w:rFonts w:cstheme="minorHAnsi"/>
        </w:rPr>
      </w:pPr>
      <w:r w:rsidRPr="001843F4">
        <w:rPr>
          <w:rFonts w:cstheme="minorHAnsi"/>
          <w:b/>
        </w:rPr>
        <w:t xml:space="preserve">ARTICLE </w:t>
      </w:r>
      <w:r w:rsidR="007467D1" w:rsidRPr="001843F4">
        <w:rPr>
          <w:rFonts w:cstheme="minorHAnsi"/>
          <w:b/>
        </w:rPr>
        <w:t>20</w:t>
      </w:r>
      <w:r w:rsidR="00F61D71" w:rsidRPr="001843F4">
        <w:rPr>
          <w:rFonts w:cstheme="minorHAnsi"/>
          <w:b/>
        </w:rPr>
        <w:t xml:space="preserve"> </w:t>
      </w:r>
      <w:r w:rsidR="00711D56" w:rsidRPr="001843F4" w:rsidDel="00711D56">
        <w:rPr>
          <w:rFonts w:cstheme="minorHAnsi"/>
        </w:rPr>
        <w:t xml:space="preserve"> </w:t>
      </w:r>
      <w:r w:rsidR="00A37BBA" w:rsidRPr="001843F4">
        <w:rPr>
          <w:rFonts w:cstheme="minorHAnsi"/>
        </w:rPr>
        <w:t xml:space="preserve">The Town voted </w:t>
      </w:r>
      <w:r w:rsidR="001843F4">
        <w:rPr>
          <w:rFonts w:cstheme="minorHAnsi"/>
        </w:rPr>
        <w:t xml:space="preserve">unanimously </w:t>
      </w:r>
      <w:r w:rsidR="00A37BBA" w:rsidRPr="001843F4">
        <w:rPr>
          <w:rFonts w:cstheme="minorHAnsi"/>
        </w:rPr>
        <w:t>to</w:t>
      </w:r>
      <w:r w:rsidR="001843F4">
        <w:rPr>
          <w:rFonts w:cstheme="minorHAnsi"/>
        </w:rPr>
        <w:t xml:space="preserve"> a</w:t>
      </w:r>
      <w:r w:rsidR="00E40ACC" w:rsidRPr="001843F4">
        <w:rPr>
          <w:rFonts w:cstheme="minorHAnsi"/>
        </w:rPr>
        <w:t>mend the Town of Wales Zoning By-Laws, Section 7.10 ‘Large-Scale Ground-Mounted Solar Photovoltaic Installations’ by amending the following</w:t>
      </w:r>
      <w:r w:rsidR="00711D56" w:rsidRPr="001843F4">
        <w:rPr>
          <w:rFonts w:cstheme="minorHAnsi"/>
        </w:rPr>
        <w:t xml:space="preserve"> sections as set forth below and further to authorize non-substantive changes to the lettering and number of the zoning bylaws to be consistent with the zoning bylaws</w:t>
      </w:r>
      <w:r w:rsidR="00E40ACC" w:rsidRPr="001843F4">
        <w:rPr>
          <w:rFonts w:cstheme="minorHAnsi"/>
        </w:rPr>
        <w:t>:</w:t>
      </w:r>
    </w:p>
    <w:p w:rsidR="00711D56" w:rsidRPr="001843F4" w:rsidRDefault="00711D56" w:rsidP="00E40ACC">
      <w:pPr>
        <w:pStyle w:val="NoSpacing"/>
        <w:rPr>
          <w:rFonts w:cstheme="minorHAnsi"/>
        </w:rPr>
      </w:pPr>
    </w:p>
    <w:p w:rsidR="00E40ACC" w:rsidRPr="001843F4" w:rsidRDefault="00E40ACC" w:rsidP="00E40ACC">
      <w:pPr>
        <w:pStyle w:val="NoSpacing"/>
        <w:rPr>
          <w:rFonts w:cstheme="minorHAnsi"/>
          <w:b/>
          <w:bCs/>
        </w:rPr>
      </w:pPr>
      <w:r w:rsidRPr="001843F4">
        <w:rPr>
          <w:rFonts w:cstheme="minorHAnsi"/>
          <w:b/>
          <w:bCs/>
        </w:rPr>
        <w:t>7.10.3 Definitions</w:t>
      </w:r>
    </w:p>
    <w:p w:rsidR="00E40ACC" w:rsidRPr="001843F4" w:rsidRDefault="00711D56" w:rsidP="00E40ACC">
      <w:pPr>
        <w:pStyle w:val="NoSpacing"/>
        <w:rPr>
          <w:rFonts w:cstheme="minorHAnsi"/>
        </w:rPr>
      </w:pPr>
      <w:r w:rsidRPr="001843F4">
        <w:rPr>
          <w:rFonts w:cstheme="minorHAnsi"/>
        </w:rPr>
        <w:t>Delete the current definition of</w:t>
      </w:r>
      <w:r w:rsidR="00E40ACC" w:rsidRPr="001843F4">
        <w:rPr>
          <w:rFonts w:cstheme="minorHAnsi"/>
        </w:rPr>
        <w:t xml:space="preserve"> </w:t>
      </w:r>
      <w:r w:rsidR="00E40ACC" w:rsidRPr="001843F4">
        <w:rPr>
          <w:rFonts w:cstheme="minorHAnsi"/>
          <w:b/>
          <w:bCs/>
        </w:rPr>
        <w:t>As-of-right-siting</w:t>
      </w:r>
      <w:r w:rsidR="00E40ACC" w:rsidRPr="001843F4">
        <w:rPr>
          <w:rFonts w:cstheme="minorHAnsi"/>
        </w:rPr>
        <w:t>: As-of-right-siting shall mean that development may proceed without the need for a special permit, variance, amendment, waiver, or other discretionary approval. As-of-right-siting is subject to site plan review to determine conformance with local zoning ordinances or bylaws. Development of a large-scale ground-mounted solar photovoltaic installation in any area other than a designated location shall require a special permit in accordance with the Wales Zoning Bylaws in additions to site plan review.</w:t>
      </w:r>
    </w:p>
    <w:p w:rsidR="00E40ACC" w:rsidRPr="001843F4" w:rsidRDefault="00E40ACC" w:rsidP="00E40ACC">
      <w:pPr>
        <w:pStyle w:val="NoSpacing"/>
        <w:rPr>
          <w:rFonts w:cstheme="minorHAnsi"/>
        </w:rPr>
      </w:pPr>
    </w:p>
    <w:p w:rsidR="00711D56" w:rsidRPr="001843F4" w:rsidRDefault="00711D56" w:rsidP="00E40ACC">
      <w:pPr>
        <w:pStyle w:val="NoSpacing"/>
        <w:rPr>
          <w:rFonts w:cstheme="minorHAnsi"/>
        </w:rPr>
      </w:pPr>
      <w:proofErr w:type="gramStart"/>
      <w:r w:rsidRPr="001843F4">
        <w:rPr>
          <w:rFonts w:cstheme="minorHAnsi"/>
        </w:rPr>
        <w:t>And</w:t>
      </w:r>
      <w:proofErr w:type="gramEnd"/>
      <w:r w:rsidRPr="001843F4">
        <w:rPr>
          <w:rFonts w:cstheme="minorHAnsi"/>
        </w:rPr>
        <w:t xml:space="preserve"> replace it with the following:</w:t>
      </w:r>
    </w:p>
    <w:p w:rsidR="00711D56" w:rsidRPr="001843F4" w:rsidRDefault="00711D56" w:rsidP="00E40ACC">
      <w:pPr>
        <w:pStyle w:val="NoSpacing"/>
        <w:rPr>
          <w:rFonts w:cstheme="minorHAnsi"/>
        </w:rPr>
      </w:pPr>
    </w:p>
    <w:p w:rsidR="00711D56" w:rsidRPr="001843F4" w:rsidRDefault="00E40ACC" w:rsidP="00E40ACC">
      <w:pPr>
        <w:pStyle w:val="NoSpacing"/>
        <w:rPr>
          <w:rFonts w:cstheme="minorHAnsi"/>
        </w:rPr>
      </w:pPr>
      <w:r w:rsidRPr="001843F4">
        <w:rPr>
          <w:rFonts w:cstheme="minorHAnsi"/>
          <w:b/>
          <w:bCs/>
        </w:rPr>
        <w:t>As-of-right-siting</w:t>
      </w:r>
      <w:r w:rsidRPr="001843F4">
        <w:rPr>
          <w:rFonts w:cstheme="minorHAnsi"/>
        </w:rPr>
        <w:t xml:space="preserve">: As-of-right-siting shall mean that development </w:t>
      </w:r>
      <w:r w:rsidRPr="001843F4">
        <w:rPr>
          <w:rFonts w:cstheme="minorHAnsi"/>
          <w:b/>
          <w:u w:val="single"/>
        </w:rPr>
        <w:t>shall require</w:t>
      </w:r>
      <w:r w:rsidRPr="001843F4">
        <w:rPr>
          <w:rFonts w:cstheme="minorHAnsi"/>
        </w:rPr>
        <w:t xml:space="preserve"> a special permit, variance, amendment, waiver, or other discretionary approval. As-of-right-siting is subject to site plan review to determine conformance with local zoning ordinances or bylaws. Development of a large-scale ground-mounted solar photovoltaic installation in any area other than a designated location shall require a special permit in accordance with the Wales Zoning Bylaws in additions to site plan review.</w:t>
      </w:r>
      <w:r w:rsidR="00A919A3" w:rsidRPr="001843F4">
        <w:rPr>
          <w:rFonts w:cstheme="minorHAnsi"/>
        </w:rPr>
        <w:br/>
      </w:r>
      <w:proofErr w:type="gramStart"/>
      <w:r w:rsidR="00711D56" w:rsidRPr="001843F4">
        <w:rPr>
          <w:rFonts w:cstheme="minorHAnsi"/>
        </w:rPr>
        <w:t>and</w:t>
      </w:r>
      <w:proofErr w:type="gramEnd"/>
    </w:p>
    <w:p w:rsidR="00E40ACC" w:rsidRPr="001843F4" w:rsidRDefault="00711D56" w:rsidP="00E40ACC">
      <w:pPr>
        <w:pStyle w:val="NoSpacing"/>
        <w:rPr>
          <w:rFonts w:cstheme="minorHAnsi"/>
          <w:b/>
        </w:rPr>
      </w:pPr>
      <w:r w:rsidRPr="001843F4">
        <w:rPr>
          <w:rFonts w:cstheme="minorHAnsi"/>
        </w:rPr>
        <w:t>Delete the current portion of Section</w:t>
      </w:r>
      <w:r w:rsidR="00E40ACC" w:rsidRPr="001843F4">
        <w:rPr>
          <w:rFonts w:cstheme="minorHAnsi"/>
          <w:b/>
        </w:rPr>
        <w:t>7.14.1 Setbacks</w:t>
      </w:r>
    </w:p>
    <w:p w:rsidR="00E40ACC" w:rsidRPr="001843F4" w:rsidRDefault="00E40ACC" w:rsidP="00E40ACC">
      <w:pPr>
        <w:pStyle w:val="NoSpacing"/>
        <w:rPr>
          <w:rFonts w:cstheme="minorHAnsi"/>
        </w:rPr>
      </w:pPr>
      <w:r w:rsidRPr="001843F4">
        <w:rPr>
          <w:rFonts w:cstheme="minorHAnsi"/>
        </w:rPr>
        <w:t xml:space="preserve">c. Rear yard: The rear yard depth shall be at least 50 feet, provided however, that where the lot abuts a Residential Housing, the rear yard shall be not less than 150 feet. </w:t>
      </w:r>
    </w:p>
    <w:p w:rsidR="00711D56" w:rsidRPr="001843F4" w:rsidRDefault="00711D56" w:rsidP="00E40ACC">
      <w:pPr>
        <w:pStyle w:val="NoSpacing"/>
        <w:rPr>
          <w:rFonts w:cstheme="minorHAnsi"/>
        </w:rPr>
      </w:pPr>
    </w:p>
    <w:p w:rsidR="00711D56" w:rsidRPr="001843F4" w:rsidRDefault="00711D56" w:rsidP="00E40ACC">
      <w:pPr>
        <w:pStyle w:val="NoSpacing"/>
        <w:rPr>
          <w:rFonts w:cstheme="minorHAnsi"/>
        </w:rPr>
      </w:pPr>
      <w:proofErr w:type="gramStart"/>
      <w:r w:rsidRPr="001843F4">
        <w:rPr>
          <w:rFonts w:cstheme="minorHAnsi"/>
        </w:rPr>
        <w:t>And</w:t>
      </w:r>
      <w:proofErr w:type="gramEnd"/>
      <w:r w:rsidRPr="001843F4">
        <w:rPr>
          <w:rFonts w:cstheme="minorHAnsi"/>
        </w:rPr>
        <w:t xml:space="preserve"> replace it with the following:</w:t>
      </w:r>
    </w:p>
    <w:p w:rsidR="00E40ACC" w:rsidRPr="001843F4" w:rsidRDefault="00E40ACC" w:rsidP="00E40ACC">
      <w:pPr>
        <w:pStyle w:val="NoSpacing"/>
        <w:rPr>
          <w:rFonts w:cstheme="minorHAnsi"/>
        </w:rPr>
      </w:pPr>
      <w:r w:rsidRPr="001843F4">
        <w:rPr>
          <w:rFonts w:cstheme="minorHAnsi"/>
        </w:rPr>
        <w:t>With the following:  c. Rear yard: The rear yard depth shall be at least 150 feet.</w:t>
      </w:r>
    </w:p>
    <w:p w:rsidR="00E40ACC" w:rsidRPr="001843F4" w:rsidRDefault="00E40ACC" w:rsidP="00E40ACC">
      <w:pPr>
        <w:pStyle w:val="NoSpacing"/>
        <w:rPr>
          <w:rFonts w:cstheme="minorHAnsi"/>
        </w:rPr>
      </w:pPr>
    </w:p>
    <w:p w:rsidR="00E40ACC" w:rsidRPr="001843F4" w:rsidRDefault="00E40ACC" w:rsidP="00E40ACC">
      <w:pPr>
        <w:pStyle w:val="NoSpacing"/>
        <w:rPr>
          <w:rFonts w:cstheme="minorHAnsi"/>
        </w:rPr>
      </w:pPr>
      <w:proofErr w:type="gramStart"/>
      <w:r w:rsidRPr="001843F4">
        <w:rPr>
          <w:rFonts w:cstheme="minorHAnsi"/>
        </w:rPr>
        <w:t>And</w:t>
      </w:r>
      <w:proofErr w:type="gramEnd"/>
      <w:r w:rsidRPr="001843F4">
        <w:rPr>
          <w:rFonts w:cstheme="minorHAnsi"/>
        </w:rPr>
        <w:t xml:space="preserve"> to add the following): </w:t>
      </w:r>
    </w:p>
    <w:p w:rsidR="00711D56" w:rsidRPr="001843F4" w:rsidRDefault="00711D56" w:rsidP="00E40ACC">
      <w:pPr>
        <w:pStyle w:val="NoSpacing"/>
        <w:rPr>
          <w:rFonts w:cstheme="minorHAnsi"/>
        </w:rPr>
      </w:pPr>
    </w:p>
    <w:p w:rsidR="00E40ACC" w:rsidRPr="001843F4" w:rsidRDefault="00711D56" w:rsidP="00E40ACC">
      <w:pPr>
        <w:pStyle w:val="NoSpacing"/>
        <w:rPr>
          <w:rFonts w:cstheme="minorHAnsi"/>
        </w:rPr>
      </w:pPr>
      <w:proofErr w:type="gramStart"/>
      <w:r w:rsidRPr="001843F4">
        <w:rPr>
          <w:rFonts w:cstheme="minorHAnsi"/>
        </w:rPr>
        <w:t xml:space="preserve">Section </w:t>
      </w:r>
      <w:r w:rsidR="00E40ACC" w:rsidRPr="001843F4">
        <w:rPr>
          <w:rFonts w:cstheme="minorHAnsi"/>
          <w:u w:val="single"/>
        </w:rPr>
        <w:t>7.16.2 (a) Mitigation for loss of forest habitat within the installation</w:t>
      </w:r>
      <w:r w:rsidR="00E40ACC" w:rsidRPr="001843F4">
        <w:rPr>
          <w:rFonts w:cstheme="minorHAnsi"/>
        </w:rPr>
        <w:t>.</w:t>
      </w:r>
      <w:proofErr w:type="gramEnd"/>
      <w:r w:rsidR="00E40ACC" w:rsidRPr="001843F4">
        <w:rPr>
          <w:rFonts w:cstheme="minorHAnsi"/>
        </w:rPr>
        <w:t xml:space="preserve">  If forestland is proposed to be converted to a ground-mounted solar electric installation the plans shall show mitigation measures that create a wildflower meadow habitat within and immediately around the solar electric system and a successional forest habitat in the surrounding areas managed to prevent shading </w:t>
      </w:r>
      <w:proofErr w:type="gramStart"/>
      <w:r w:rsidR="00E40ACC" w:rsidRPr="001843F4">
        <w:rPr>
          <w:rFonts w:cstheme="minorHAnsi"/>
        </w:rPr>
        <w:t>until such time as</w:t>
      </w:r>
      <w:proofErr w:type="gramEnd"/>
      <w:r w:rsidR="00E40ACC" w:rsidRPr="001843F4">
        <w:rPr>
          <w:rFonts w:cstheme="minorHAnsi"/>
        </w:rPr>
        <w:t xml:space="preserve"> the installation is decommissioned.   Site Plan conditions may include conditions to effectuate and make enforceable this requirement.”</w:t>
      </w:r>
    </w:p>
    <w:p w:rsidR="00C7548A" w:rsidRPr="001843F4" w:rsidRDefault="00C7548A" w:rsidP="00E40ACC">
      <w:pPr>
        <w:pStyle w:val="NoSpacing"/>
        <w:rPr>
          <w:rFonts w:cstheme="minorHAnsi"/>
        </w:rPr>
      </w:pPr>
    </w:p>
    <w:p w:rsidR="003D201A" w:rsidRPr="001843F4" w:rsidRDefault="00F6240A" w:rsidP="003D201A">
      <w:pPr>
        <w:jc w:val="both"/>
        <w:rPr>
          <w:rFonts w:asciiTheme="minorHAnsi" w:hAnsiTheme="minorHAnsi" w:cs="Arial"/>
          <w:sz w:val="22"/>
          <w:szCs w:val="22"/>
        </w:rPr>
      </w:pPr>
      <w:r w:rsidRPr="001843F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ARTICLE </w:t>
      </w:r>
      <w:r w:rsidR="007467D1" w:rsidRPr="001843F4">
        <w:rPr>
          <w:rFonts w:asciiTheme="minorHAnsi" w:hAnsiTheme="minorHAnsi" w:cstheme="minorHAnsi"/>
          <w:b/>
          <w:sz w:val="22"/>
          <w:szCs w:val="22"/>
        </w:rPr>
        <w:t>21</w:t>
      </w:r>
      <w:r w:rsidR="00F61D71" w:rsidRPr="001843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201A" w:rsidRPr="001843F4">
        <w:rPr>
          <w:rFonts w:asciiTheme="minorHAnsi" w:hAnsiTheme="minorHAnsi" w:cs="Arial"/>
          <w:sz w:val="22"/>
          <w:szCs w:val="22"/>
        </w:rPr>
        <w:t xml:space="preserve">The polls were open on May 23, 2018 from noon to 8 p.m. and </w:t>
      </w:r>
      <w:r w:rsidR="001843F4">
        <w:rPr>
          <w:rFonts w:asciiTheme="minorHAnsi" w:hAnsiTheme="minorHAnsi" w:cs="Arial"/>
          <w:sz w:val="22"/>
          <w:szCs w:val="22"/>
        </w:rPr>
        <w:t xml:space="preserve">85 </w:t>
      </w:r>
      <w:r w:rsidR="003D201A" w:rsidRPr="001843F4">
        <w:rPr>
          <w:rFonts w:asciiTheme="minorHAnsi" w:hAnsiTheme="minorHAnsi" w:cs="Arial"/>
          <w:sz w:val="22"/>
          <w:szCs w:val="22"/>
        </w:rPr>
        <w:t>voters there did give their vote on a ballot for the following officers:</w:t>
      </w:r>
    </w:p>
    <w:p w:rsidR="003D201A" w:rsidRPr="003D201A" w:rsidRDefault="003D201A" w:rsidP="003D201A">
      <w:pPr>
        <w:widowControl w:val="0"/>
        <w:tabs>
          <w:tab w:val="left" w:pos="2268"/>
        </w:tabs>
        <w:autoSpaceDE w:val="0"/>
        <w:autoSpaceDN w:val="0"/>
        <w:spacing w:line="278" w:lineRule="auto"/>
        <w:ind w:left="119" w:right="114" w:firstLine="3"/>
        <w:jc w:val="both"/>
        <w:rPr>
          <w:rFonts w:asciiTheme="minorHAnsi" w:eastAsia="Arial" w:hAnsiTheme="minorHAnsi" w:cs="Arial"/>
          <w:sz w:val="22"/>
          <w:szCs w:val="22"/>
        </w:rPr>
      </w:pPr>
    </w:p>
    <w:p w:rsidR="0038709E" w:rsidRPr="001843F4" w:rsidRDefault="00F61D71" w:rsidP="0038709E">
      <w:pPr>
        <w:ind w:left="1440"/>
        <w:rPr>
          <w:rFonts w:asciiTheme="minorHAnsi" w:hAnsiTheme="minorHAnsi" w:cstheme="minorHAnsi"/>
          <w:sz w:val="22"/>
          <w:szCs w:val="22"/>
        </w:rPr>
      </w:pPr>
      <w:r w:rsidRPr="001843F4">
        <w:rPr>
          <w:rFonts w:asciiTheme="minorHAnsi" w:hAnsiTheme="minorHAnsi" w:cstheme="minorHAnsi"/>
          <w:sz w:val="22"/>
          <w:szCs w:val="22"/>
        </w:rPr>
        <w:t xml:space="preserve">William J. </w:t>
      </w:r>
      <w:proofErr w:type="spellStart"/>
      <w:r w:rsidRPr="001843F4">
        <w:rPr>
          <w:rFonts w:asciiTheme="minorHAnsi" w:hAnsiTheme="minorHAnsi" w:cstheme="minorHAnsi"/>
          <w:sz w:val="22"/>
          <w:szCs w:val="22"/>
        </w:rPr>
        <w:t>Matchett</w:t>
      </w:r>
      <w:proofErr w:type="spellEnd"/>
      <w:r w:rsidRPr="001843F4">
        <w:rPr>
          <w:rFonts w:asciiTheme="minorHAnsi" w:hAnsiTheme="minorHAnsi" w:cstheme="minorHAnsi"/>
          <w:sz w:val="22"/>
          <w:szCs w:val="22"/>
        </w:rPr>
        <w:t xml:space="preserve"> III as a </w:t>
      </w:r>
      <w:r w:rsidR="0038709E" w:rsidRPr="001843F4">
        <w:rPr>
          <w:rFonts w:asciiTheme="minorHAnsi" w:hAnsiTheme="minorHAnsi" w:cstheme="minorHAnsi"/>
          <w:sz w:val="22"/>
          <w:szCs w:val="22"/>
        </w:rPr>
        <w:t>Select</w:t>
      </w:r>
      <w:r w:rsidRPr="001843F4">
        <w:rPr>
          <w:rFonts w:asciiTheme="minorHAnsi" w:hAnsiTheme="minorHAnsi" w:cstheme="minorHAnsi"/>
          <w:sz w:val="22"/>
          <w:szCs w:val="22"/>
        </w:rPr>
        <w:t>board</w:t>
      </w:r>
      <w:r w:rsidR="00BE4CF5" w:rsidRPr="001843F4">
        <w:rPr>
          <w:rFonts w:asciiTheme="minorHAnsi" w:hAnsiTheme="minorHAnsi" w:cstheme="minorHAnsi"/>
          <w:sz w:val="22"/>
          <w:szCs w:val="22"/>
        </w:rPr>
        <w:t xml:space="preserve"> </w:t>
      </w:r>
      <w:r w:rsidRPr="001843F4">
        <w:rPr>
          <w:rFonts w:asciiTheme="minorHAnsi" w:hAnsiTheme="minorHAnsi" w:cstheme="minorHAnsi"/>
          <w:sz w:val="22"/>
          <w:szCs w:val="22"/>
        </w:rPr>
        <w:t xml:space="preserve">member </w:t>
      </w:r>
      <w:r w:rsidR="00BE4CF5" w:rsidRPr="001843F4">
        <w:rPr>
          <w:rFonts w:asciiTheme="minorHAnsi" w:hAnsiTheme="minorHAnsi" w:cstheme="minorHAnsi"/>
          <w:sz w:val="22"/>
          <w:szCs w:val="22"/>
        </w:rPr>
        <w:t>for a three-year term (2021</w:t>
      </w:r>
      <w:r w:rsidR="0038709E" w:rsidRPr="001843F4">
        <w:rPr>
          <w:rFonts w:asciiTheme="minorHAnsi" w:hAnsiTheme="minorHAnsi" w:cstheme="minorHAnsi"/>
          <w:sz w:val="22"/>
          <w:szCs w:val="22"/>
        </w:rPr>
        <w:t>)</w:t>
      </w:r>
    </w:p>
    <w:p w:rsidR="0038709E" w:rsidRPr="001843F4" w:rsidRDefault="00F61D71" w:rsidP="0038709E">
      <w:pPr>
        <w:ind w:left="1440"/>
        <w:rPr>
          <w:rFonts w:asciiTheme="minorHAnsi" w:hAnsiTheme="minorHAnsi" w:cstheme="minorHAnsi"/>
          <w:sz w:val="22"/>
          <w:szCs w:val="22"/>
        </w:rPr>
      </w:pPr>
      <w:r w:rsidRPr="001843F4">
        <w:rPr>
          <w:rFonts w:asciiTheme="minorHAnsi" w:hAnsiTheme="minorHAnsi" w:cstheme="minorHAnsi"/>
          <w:sz w:val="22"/>
          <w:szCs w:val="22"/>
        </w:rPr>
        <w:t xml:space="preserve">Rodney A. Kincaid as </w:t>
      </w:r>
      <w:r w:rsidR="00BE4CF5" w:rsidRPr="001843F4">
        <w:rPr>
          <w:rFonts w:asciiTheme="minorHAnsi" w:hAnsiTheme="minorHAnsi" w:cstheme="minorHAnsi"/>
          <w:sz w:val="22"/>
          <w:szCs w:val="22"/>
        </w:rPr>
        <w:t xml:space="preserve">Treasurer for a three-year term (2021) </w:t>
      </w:r>
    </w:p>
    <w:p w:rsidR="0054430F" w:rsidRPr="001843F4" w:rsidRDefault="00F61D71" w:rsidP="0054430F">
      <w:pPr>
        <w:ind w:left="1440"/>
        <w:rPr>
          <w:rFonts w:asciiTheme="minorHAnsi" w:hAnsiTheme="minorHAnsi" w:cstheme="minorHAnsi"/>
          <w:sz w:val="22"/>
          <w:szCs w:val="22"/>
        </w:rPr>
      </w:pPr>
      <w:r w:rsidRPr="001843F4">
        <w:rPr>
          <w:rFonts w:asciiTheme="minorHAnsi" w:hAnsiTheme="minorHAnsi" w:cstheme="minorHAnsi"/>
          <w:sz w:val="22"/>
          <w:szCs w:val="22"/>
        </w:rPr>
        <w:t xml:space="preserve">Rebecca R. Smith as </w:t>
      </w:r>
      <w:r w:rsidR="00BE4CF5" w:rsidRPr="001843F4">
        <w:rPr>
          <w:rFonts w:asciiTheme="minorHAnsi" w:hAnsiTheme="minorHAnsi" w:cstheme="minorHAnsi"/>
          <w:sz w:val="22"/>
          <w:szCs w:val="22"/>
        </w:rPr>
        <w:t>Tax Collector for a three-year term (2021</w:t>
      </w:r>
      <w:r w:rsidR="0054430F" w:rsidRPr="001843F4">
        <w:rPr>
          <w:rFonts w:asciiTheme="minorHAnsi" w:hAnsiTheme="minorHAnsi" w:cstheme="minorHAnsi"/>
          <w:sz w:val="22"/>
          <w:szCs w:val="22"/>
        </w:rPr>
        <w:t>)</w:t>
      </w:r>
    </w:p>
    <w:p w:rsidR="0038709E" w:rsidRPr="001843F4" w:rsidRDefault="00F61D71" w:rsidP="0054430F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1843F4">
        <w:rPr>
          <w:rFonts w:asciiTheme="minorHAnsi" w:hAnsiTheme="minorHAnsi" w:cstheme="minorHAnsi"/>
          <w:sz w:val="22"/>
          <w:szCs w:val="22"/>
        </w:rPr>
        <w:t xml:space="preserve">Michael J. Valanzola as </w:t>
      </w:r>
      <w:r w:rsidR="00BE4CF5" w:rsidRPr="001843F4">
        <w:rPr>
          <w:rFonts w:asciiTheme="minorHAnsi" w:hAnsiTheme="minorHAnsi" w:cstheme="minorHAnsi"/>
          <w:sz w:val="22"/>
          <w:szCs w:val="22"/>
        </w:rPr>
        <w:t>Moderator for a three-year term (2021</w:t>
      </w:r>
      <w:r w:rsidR="0054430F" w:rsidRPr="001843F4">
        <w:rPr>
          <w:rFonts w:asciiTheme="minorHAnsi" w:hAnsiTheme="minorHAnsi" w:cstheme="minorHAnsi"/>
          <w:sz w:val="22"/>
          <w:szCs w:val="22"/>
        </w:rPr>
        <w:t>)</w:t>
      </w:r>
    </w:p>
    <w:p w:rsidR="0038709E" w:rsidRPr="001843F4" w:rsidRDefault="00F61D71" w:rsidP="0038709E">
      <w:pPr>
        <w:ind w:left="1440"/>
        <w:rPr>
          <w:rFonts w:asciiTheme="minorHAnsi" w:hAnsiTheme="minorHAnsi" w:cstheme="minorHAnsi"/>
          <w:sz w:val="22"/>
          <w:szCs w:val="22"/>
        </w:rPr>
      </w:pPr>
      <w:r w:rsidRPr="001843F4">
        <w:rPr>
          <w:rFonts w:asciiTheme="minorHAnsi" w:hAnsiTheme="minorHAnsi" w:cstheme="minorHAnsi"/>
          <w:sz w:val="22"/>
          <w:szCs w:val="22"/>
        </w:rPr>
        <w:t xml:space="preserve">Bruce R. </w:t>
      </w:r>
      <w:proofErr w:type="spellStart"/>
      <w:r w:rsidRPr="001843F4">
        <w:rPr>
          <w:rFonts w:asciiTheme="minorHAnsi" w:hAnsiTheme="minorHAnsi" w:cstheme="minorHAnsi"/>
          <w:sz w:val="22"/>
          <w:szCs w:val="22"/>
        </w:rPr>
        <w:t>Cadieux</w:t>
      </w:r>
      <w:proofErr w:type="spellEnd"/>
      <w:r w:rsidRPr="001843F4">
        <w:rPr>
          <w:rFonts w:asciiTheme="minorHAnsi" w:hAnsiTheme="minorHAnsi" w:cstheme="minorHAnsi"/>
          <w:sz w:val="22"/>
          <w:szCs w:val="22"/>
        </w:rPr>
        <w:t xml:space="preserve"> as </w:t>
      </w:r>
      <w:r w:rsidR="00BE4CF5" w:rsidRPr="001843F4">
        <w:rPr>
          <w:rFonts w:asciiTheme="minorHAnsi" w:hAnsiTheme="minorHAnsi" w:cstheme="minorHAnsi"/>
          <w:sz w:val="22"/>
          <w:szCs w:val="22"/>
        </w:rPr>
        <w:t xml:space="preserve">Road Commissioner </w:t>
      </w:r>
      <w:r w:rsidR="0038709E" w:rsidRPr="001843F4">
        <w:rPr>
          <w:rFonts w:asciiTheme="minorHAnsi" w:hAnsiTheme="minorHAnsi" w:cstheme="minorHAnsi"/>
          <w:sz w:val="22"/>
          <w:szCs w:val="22"/>
        </w:rPr>
        <w:t xml:space="preserve">for a </w:t>
      </w:r>
      <w:r w:rsidR="00BE4CF5" w:rsidRPr="001843F4">
        <w:rPr>
          <w:rFonts w:asciiTheme="minorHAnsi" w:hAnsiTheme="minorHAnsi" w:cstheme="minorHAnsi"/>
          <w:sz w:val="22"/>
          <w:szCs w:val="22"/>
        </w:rPr>
        <w:t>three</w:t>
      </w:r>
      <w:r w:rsidR="0038709E" w:rsidRPr="001843F4">
        <w:rPr>
          <w:rFonts w:asciiTheme="minorHAnsi" w:hAnsiTheme="minorHAnsi" w:cstheme="minorHAnsi"/>
          <w:sz w:val="22"/>
          <w:szCs w:val="22"/>
        </w:rPr>
        <w:t>-year term (20</w:t>
      </w:r>
      <w:r w:rsidR="00BE4CF5" w:rsidRPr="001843F4">
        <w:rPr>
          <w:rFonts w:asciiTheme="minorHAnsi" w:hAnsiTheme="minorHAnsi" w:cstheme="minorHAnsi"/>
          <w:sz w:val="22"/>
          <w:szCs w:val="22"/>
        </w:rPr>
        <w:t>21</w:t>
      </w:r>
      <w:r w:rsidR="0038709E" w:rsidRPr="001843F4">
        <w:rPr>
          <w:rFonts w:asciiTheme="minorHAnsi" w:hAnsiTheme="minorHAnsi" w:cstheme="minorHAnsi"/>
          <w:sz w:val="22"/>
          <w:szCs w:val="22"/>
        </w:rPr>
        <w:t>)</w:t>
      </w:r>
    </w:p>
    <w:p w:rsidR="0038709E" w:rsidRPr="001843F4" w:rsidRDefault="00F61D71" w:rsidP="0038709E">
      <w:pPr>
        <w:ind w:left="1440"/>
        <w:rPr>
          <w:rFonts w:asciiTheme="minorHAnsi" w:hAnsiTheme="minorHAnsi" w:cstheme="minorHAnsi"/>
          <w:sz w:val="22"/>
          <w:szCs w:val="22"/>
        </w:rPr>
      </w:pPr>
      <w:r w:rsidRPr="001843F4">
        <w:rPr>
          <w:rFonts w:asciiTheme="minorHAnsi" w:hAnsiTheme="minorHAnsi" w:cstheme="minorHAnsi"/>
          <w:sz w:val="22"/>
          <w:szCs w:val="22"/>
        </w:rPr>
        <w:t xml:space="preserve">Charles Smith III as </w:t>
      </w:r>
      <w:r w:rsidR="00BE4CF5" w:rsidRPr="001843F4">
        <w:rPr>
          <w:rFonts w:asciiTheme="minorHAnsi" w:hAnsiTheme="minorHAnsi" w:cstheme="minorHAnsi"/>
          <w:sz w:val="22"/>
          <w:szCs w:val="22"/>
        </w:rPr>
        <w:t xml:space="preserve">Constable for a three-year term (2021) </w:t>
      </w:r>
    </w:p>
    <w:p w:rsidR="0038709E" w:rsidRPr="001843F4" w:rsidRDefault="00F61D71" w:rsidP="0038709E">
      <w:pPr>
        <w:ind w:left="1440"/>
        <w:rPr>
          <w:rFonts w:asciiTheme="minorHAnsi" w:hAnsiTheme="minorHAnsi" w:cstheme="minorHAnsi"/>
          <w:sz w:val="22"/>
          <w:szCs w:val="22"/>
        </w:rPr>
      </w:pPr>
      <w:proofErr w:type="spellStart"/>
      <w:r w:rsidRPr="001843F4">
        <w:rPr>
          <w:rFonts w:asciiTheme="minorHAnsi" w:hAnsiTheme="minorHAnsi" w:cstheme="minorHAnsi"/>
          <w:sz w:val="22"/>
          <w:szCs w:val="22"/>
        </w:rPr>
        <w:t>Keridwyn</w:t>
      </w:r>
      <w:proofErr w:type="spellEnd"/>
      <w:r w:rsidRPr="001843F4">
        <w:rPr>
          <w:rFonts w:asciiTheme="minorHAnsi" w:hAnsiTheme="minorHAnsi" w:cstheme="minorHAnsi"/>
          <w:sz w:val="22"/>
          <w:szCs w:val="22"/>
        </w:rPr>
        <w:t xml:space="preserve"> E. Pitcher as </w:t>
      </w:r>
      <w:r w:rsidR="001843F4" w:rsidRPr="001843F4">
        <w:rPr>
          <w:rFonts w:asciiTheme="minorHAnsi" w:hAnsiTheme="minorHAnsi" w:cstheme="minorHAnsi"/>
          <w:sz w:val="22"/>
          <w:szCs w:val="22"/>
        </w:rPr>
        <w:t xml:space="preserve">a </w:t>
      </w:r>
      <w:r w:rsidR="00BE4CF5" w:rsidRPr="001843F4">
        <w:rPr>
          <w:rFonts w:asciiTheme="minorHAnsi" w:hAnsiTheme="minorHAnsi" w:cstheme="minorHAnsi"/>
          <w:sz w:val="22"/>
          <w:szCs w:val="22"/>
        </w:rPr>
        <w:t>Library Trustee for a three-year term (2021</w:t>
      </w:r>
      <w:r w:rsidR="0038709E" w:rsidRPr="001843F4">
        <w:rPr>
          <w:rFonts w:asciiTheme="minorHAnsi" w:hAnsiTheme="minorHAnsi" w:cstheme="minorHAnsi"/>
          <w:sz w:val="22"/>
          <w:szCs w:val="22"/>
        </w:rPr>
        <w:t>)</w:t>
      </w:r>
    </w:p>
    <w:p w:rsidR="0038709E" w:rsidRPr="001843F4" w:rsidRDefault="00F61D71" w:rsidP="0038709E">
      <w:pPr>
        <w:ind w:left="1440"/>
        <w:rPr>
          <w:rFonts w:asciiTheme="minorHAnsi" w:hAnsiTheme="minorHAnsi" w:cstheme="minorHAnsi"/>
          <w:sz w:val="22"/>
          <w:szCs w:val="22"/>
        </w:rPr>
      </w:pPr>
      <w:r w:rsidRPr="001843F4">
        <w:rPr>
          <w:rFonts w:asciiTheme="minorHAnsi" w:hAnsiTheme="minorHAnsi" w:cstheme="minorHAnsi"/>
          <w:sz w:val="22"/>
          <w:szCs w:val="22"/>
        </w:rPr>
        <w:t xml:space="preserve">Kenneth C. Moore as a </w:t>
      </w:r>
      <w:r w:rsidR="00BE4CF5" w:rsidRPr="001843F4">
        <w:rPr>
          <w:rFonts w:asciiTheme="minorHAnsi" w:hAnsiTheme="minorHAnsi" w:cstheme="minorHAnsi"/>
          <w:sz w:val="22"/>
          <w:szCs w:val="22"/>
        </w:rPr>
        <w:t>Board of Health member for a three-year term (2021</w:t>
      </w:r>
      <w:r w:rsidR="0038709E" w:rsidRPr="001843F4">
        <w:rPr>
          <w:rFonts w:asciiTheme="minorHAnsi" w:hAnsiTheme="minorHAnsi" w:cstheme="minorHAnsi"/>
          <w:sz w:val="22"/>
          <w:szCs w:val="22"/>
        </w:rPr>
        <w:t>)</w:t>
      </w:r>
    </w:p>
    <w:p w:rsidR="0038709E" w:rsidRPr="001843F4" w:rsidRDefault="00F61D71" w:rsidP="0038709E">
      <w:pPr>
        <w:ind w:left="1440"/>
        <w:rPr>
          <w:rFonts w:asciiTheme="minorHAnsi" w:hAnsiTheme="minorHAnsi" w:cstheme="minorHAnsi"/>
          <w:sz w:val="22"/>
          <w:szCs w:val="22"/>
        </w:rPr>
      </w:pPr>
      <w:r w:rsidRPr="001843F4">
        <w:rPr>
          <w:rFonts w:asciiTheme="minorHAnsi" w:hAnsiTheme="minorHAnsi" w:cstheme="minorHAnsi"/>
          <w:sz w:val="22"/>
          <w:szCs w:val="22"/>
        </w:rPr>
        <w:t xml:space="preserve">Laurie J. Hornacek as a </w:t>
      </w:r>
      <w:r w:rsidR="00BE4CF5" w:rsidRPr="001843F4">
        <w:rPr>
          <w:rFonts w:asciiTheme="minorHAnsi" w:hAnsiTheme="minorHAnsi" w:cstheme="minorHAnsi"/>
          <w:sz w:val="22"/>
          <w:szCs w:val="22"/>
        </w:rPr>
        <w:t>Planning Board member for a three-year term (2021</w:t>
      </w:r>
      <w:r w:rsidR="0038709E" w:rsidRPr="001843F4">
        <w:rPr>
          <w:rFonts w:asciiTheme="minorHAnsi" w:hAnsiTheme="minorHAnsi" w:cstheme="minorHAnsi"/>
          <w:sz w:val="22"/>
          <w:szCs w:val="22"/>
        </w:rPr>
        <w:t>)</w:t>
      </w:r>
    </w:p>
    <w:p w:rsidR="0038709E" w:rsidRPr="001843F4" w:rsidRDefault="00F61D71" w:rsidP="0038709E">
      <w:pPr>
        <w:ind w:left="1440"/>
        <w:rPr>
          <w:rFonts w:asciiTheme="minorHAnsi" w:hAnsiTheme="minorHAnsi" w:cstheme="minorHAnsi"/>
          <w:sz w:val="22"/>
          <w:szCs w:val="22"/>
        </w:rPr>
      </w:pPr>
      <w:r w:rsidRPr="001843F4">
        <w:rPr>
          <w:rFonts w:asciiTheme="minorHAnsi" w:hAnsiTheme="minorHAnsi" w:cstheme="minorHAnsi"/>
          <w:sz w:val="22"/>
          <w:szCs w:val="22"/>
        </w:rPr>
        <w:t xml:space="preserve">Carolyn A. </w:t>
      </w:r>
      <w:proofErr w:type="spellStart"/>
      <w:r w:rsidRPr="001843F4">
        <w:rPr>
          <w:rFonts w:asciiTheme="minorHAnsi" w:hAnsiTheme="minorHAnsi" w:cstheme="minorHAnsi"/>
          <w:sz w:val="22"/>
          <w:szCs w:val="22"/>
        </w:rPr>
        <w:t>Boehne</w:t>
      </w:r>
      <w:proofErr w:type="spellEnd"/>
      <w:r w:rsidRPr="001843F4">
        <w:rPr>
          <w:rFonts w:asciiTheme="minorHAnsi" w:hAnsiTheme="minorHAnsi" w:cstheme="minorHAnsi"/>
          <w:sz w:val="22"/>
          <w:szCs w:val="22"/>
        </w:rPr>
        <w:t xml:space="preserve"> as a </w:t>
      </w:r>
      <w:r w:rsidR="0054430F" w:rsidRPr="001843F4">
        <w:rPr>
          <w:rFonts w:asciiTheme="minorHAnsi" w:hAnsiTheme="minorHAnsi" w:cstheme="minorHAnsi"/>
          <w:sz w:val="22"/>
          <w:szCs w:val="22"/>
        </w:rPr>
        <w:t>School Committee me</w:t>
      </w:r>
      <w:r w:rsidR="00BE4CF5" w:rsidRPr="001843F4">
        <w:rPr>
          <w:rFonts w:asciiTheme="minorHAnsi" w:hAnsiTheme="minorHAnsi" w:cstheme="minorHAnsi"/>
          <w:sz w:val="22"/>
          <w:szCs w:val="22"/>
        </w:rPr>
        <w:t>mber for a three-year term (2021</w:t>
      </w:r>
      <w:r w:rsidR="0038709E" w:rsidRPr="001843F4">
        <w:rPr>
          <w:rFonts w:asciiTheme="minorHAnsi" w:hAnsiTheme="minorHAnsi" w:cstheme="minorHAnsi"/>
          <w:sz w:val="22"/>
          <w:szCs w:val="22"/>
        </w:rPr>
        <w:t>)</w:t>
      </w:r>
    </w:p>
    <w:p w:rsidR="0038709E" w:rsidRPr="001843F4" w:rsidRDefault="00F61D71" w:rsidP="0054430F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1843F4">
        <w:rPr>
          <w:rFonts w:asciiTheme="minorHAnsi" w:hAnsiTheme="minorHAnsi" w:cstheme="minorHAnsi"/>
          <w:sz w:val="22"/>
          <w:szCs w:val="22"/>
        </w:rPr>
        <w:t xml:space="preserve">Michael J. Valanzola as </w:t>
      </w:r>
      <w:r w:rsidR="00BE4CF5" w:rsidRPr="001843F4">
        <w:rPr>
          <w:rFonts w:asciiTheme="minorHAnsi" w:hAnsiTheme="minorHAnsi" w:cstheme="minorHAnsi"/>
          <w:sz w:val="22"/>
          <w:szCs w:val="22"/>
        </w:rPr>
        <w:t>Tantasqua Representative</w:t>
      </w:r>
      <w:r w:rsidR="0038709E" w:rsidRPr="001843F4">
        <w:rPr>
          <w:rFonts w:asciiTheme="minorHAnsi" w:hAnsiTheme="minorHAnsi" w:cstheme="minorHAnsi"/>
          <w:sz w:val="22"/>
          <w:szCs w:val="22"/>
        </w:rPr>
        <w:t xml:space="preserve"> for a three-year term </w:t>
      </w:r>
      <w:r w:rsidR="00BE4CF5" w:rsidRPr="001843F4">
        <w:rPr>
          <w:rFonts w:asciiTheme="minorHAnsi" w:hAnsiTheme="minorHAnsi" w:cstheme="minorHAnsi"/>
          <w:sz w:val="22"/>
          <w:szCs w:val="22"/>
        </w:rPr>
        <w:t>(2021</w:t>
      </w:r>
      <w:r w:rsidR="0038709E" w:rsidRPr="001843F4">
        <w:rPr>
          <w:rFonts w:asciiTheme="minorHAnsi" w:hAnsiTheme="minorHAnsi" w:cstheme="minorHAnsi"/>
          <w:sz w:val="22"/>
          <w:szCs w:val="22"/>
        </w:rPr>
        <w:t>)</w:t>
      </w:r>
    </w:p>
    <w:p w:rsidR="0038709E" w:rsidRPr="001843F4" w:rsidRDefault="00F724CF" w:rsidP="0038709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61D71" w:rsidRPr="001843F4">
        <w:rPr>
          <w:rFonts w:asciiTheme="minorHAnsi" w:hAnsiTheme="minorHAnsi" w:cstheme="minorHAnsi"/>
          <w:sz w:val="22"/>
          <w:szCs w:val="22"/>
        </w:rPr>
        <w:t xml:space="preserve">Leon </w:t>
      </w:r>
      <w:proofErr w:type="spellStart"/>
      <w:r w:rsidR="00F61D71" w:rsidRPr="001843F4">
        <w:rPr>
          <w:rFonts w:asciiTheme="minorHAnsi" w:hAnsiTheme="minorHAnsi" w:cstheme="minorHAnsi"/>
          <w:sz w:val="22"/>
          <w:szCs w:val="22"/>
        </w:rPr>
        <w:t>Givner</w:t>
      </w:r>
      <w:proofErr w:type="spellEnd"/>
      <w:r w:rsidR="00F61D71" w:rsidRPr="001843F4">
        <w:rPr>
          <w:rFonts w:asciiTheme="minorHAnsi" w:hAnsiTheme="minorHAnsi" w:cstheme="minorHAnsi"/>
          <w:sz w:val="22"/>
          <w:szCs w:val="22"/>
        </w:rPr>
        <w:t xml:space="preserve"> as a </w:t>
      </w:r>
      <w:r w:rsidR="00BE4CF5" w:rsidRPr="001843F4">
        <w:rPr>
          <w:rFonts w:asciiTheme="minorHAnsi" w:hAnsiTheme="minorHAnsi" w:cstheme="minorHAnsi"/>
          <w:sz w:val="22"/>
          <w:szCs w:val="22"/>
        </w:rPr>
        <w:t xml:space="preserve">Board of Assessors member for a </w:t>
      </w:r>
      <w:r w:rsidR="008414AA" w:rsidRPr="001843F4">
        <w:rPr>
          <w:rFonts w:asciiTheme="minorHAnsi" w:hAnsiTheme="minorHAnsi" w:cstheme="minorHAnsi"/>
          <w:sz w:val="22"/>
          <w:szCs w:val="22"/>
        </w:rPr>
        <w:t>three</w:t>
      </w:r>
      <w:r w:rsidR="00BE4CF5" w:rsidRPr="001843F4">
        <w:rPr>
          <w:rFonts w:asciiTheme="minorHAnsi" w:hAnsiTheme="minorHAnsi" w:cstheme="minorHAnsi"/>
          <w:sz w:val="22"/>
          <w:szCs w:val="22"/>
        </w:rPr>
        <w:t xml:space="preserve">-year term </w:t>
      </w:r>
      <w:r w:rsidR="008414AA" w:rsidRPr="001843F4">
        <w:rPr>
          <w:rFonts w:asciiTheme="minorHAnsi" w:hAnsiTheme="minorHAnsi" w:cstheme="minorHAnsi"/>
          <w:sz w:val="22"/>
          <w:szCs w:val="22"/>
        </w:rPr>
        <w:t>(2021</w:t>
      </w:r>
      <w:r w:rsidR="00BE4CF5" w:rsidRPr="001843F4">
        <w:rPr>
          <w:rFonts w:asciiTheme="minorHAnsi" w:hAnsiTheme="minorHAnsi" w:cstheme="minorHAnsi"/>
          <w:sz w:val="22"/>
          <w:szCs w:val="22"/>
        </w:rPr>
        <w:t>)</w:t>
      </w:r>
    </w:p>
    <w:p w:rsidR="008414AA" w:rsidRPr="001843F4" w:rsidRDefault="008414AA" w:rsidP="0038709E">
      <w:pPr>
        <w:jc w:val="both"/>
        <w:rPr>
          <w:rFonts w:asciiTheme="minorHAnsi" w:hAnsiTheme="minorHAnsi" w:cstheme="minorHAnsi"/>
          <w:sz w:val="22"/>
          <w:szCs w:val="22"/>
        </w:rPr>
      </w:pPr>
      <w:r w:rsidRPr="001843F4">
        <w:rPr>
          <w:rFonts w:asciiTheme="minorHAnsi" w:hAnsiTheme="minorHAnsi" w:cstheme="minorHAnsi"/>
          <w:sz w:val="22"/>
          <w:szCs w:val="22"/>
        </w:rPr>
        <w:tab/>
      </w:r>
      <w:r w:rsidRPr="001843F4">
        <w:rPr>
          <w:rFonts w:asciiTheme="minorHAnsi" w:hAnsiTheme="minorHAnsi" w:cstheme="minorHAnsi"/>
          <w:sz w:val="22"/>
          <w:szCs w:val="22"/>
        </w:rPr>
        <w:tab/>
      </w:r>
      <w:r w:rsidR="00F61D71" w:rsidRPr="001843F4">
        <w:rPr>
          <w:rFonts w:asciiTheme="minorHAnsi" w:hAnsiTheme="minorHAnsi" w:cstheme="minorHAnsi"/>
          <w:sz w:val="22"/>
          <w:szCs w:val="22"/>
        </w:rPr>
        <w:t xml:space="preserve">Susan Ann </w:t>
      </w:r>
      <w:proofErr w:type="spellStart"/>
      <w:r w:rsidR="00F61D71" w:rsidRPr="001843F4">
        <w:rPr>
          <w:rFonts w:asciiTheme="minorHAnsi" w:hAnsiTheme="minorHAnsi" w:cstheme="minorHAnsi"/>
          <w:sz w:val="22"/>
          <w:szCs w:val="22"/>
        </w:rPr>
        <w:t>Cadieux</w:t>
      </w:r>
      <w:proofErr w:type="spellEnd"/>
      <w:r w:rsidR="00F61D71" w:rsidRPr="001843F4">
        <w:rPr>
          <w:rFonts w:asciiTheme="minorHAnsi" w:hAnsiTheme="minorHAnsi" w:cstheme="minorHAnsi"/>
          <w:sz w:val="22"/>
          <w:szCs w:val="22"/>
        </w:rPr>
        <w:t xml:space="preserve"> as a </w:t>
      </w:r>
      <w:r w:rsidRPr="001843F4">
        <w:rPr>
          <w:rFonts w:asciiTheme="minorHAnsi" w:hAnsiTheme="minorHAnsi" w:cstheme="minorHAnsi"/>
          <w:sz w:val="22"/>
          <w:szCs w:val="22"/>
        </w:rPr>
        <w:t>Board of Assessors member for a one-year term (2019)</w:t>
      </w:r>
    </w:p>
    <w:p w:rsidR="00BE4CF5" w:rsidRPr="001843F4" w:rsidRDefault="00F724CF" w:rsidP="0038709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61D71" w:rsidRPr="001843F4">
        <w:rPr>
          <w:rFonts w:asciiTheme="minorHAnsi" w:hAnsiTheme="minorHAnsi" w:cstheme="minorHAnsi"/>
          <w:sz w:val="22"/>
          <w:szCs w:val="22"/>
        </w:rPr>
        <w:t xml:space="preserve">Joel </w:t>
      </w:r>
      <w:proofErr w:type="spellStart"/>
      <w:r w:rsidR="00F61D71" w:rsidRPr="001843F4">
        <w:rPr>
          <w:rFonts w:asciiTheme="minorHAnsi" w:hAnsiTheme="minorHAnsi" w:cstheme="minorHAnsi"/>
          <w:sz w:val="22"/>
          <w:szCs w:val="22"/>
        </w:rPr>
        <w:t>Jette</w:t>
      </w:r>
      <w:proofErr w:type="spellEnd"/>
      <w:r w:rsidR="00F61D71" w:rsidRPr="001843F4">
        <w:rPr>
          <w:rFonts w:asciiTheme="minorHAnsi" w:hAnsiTheme="minorHAnsi" w:cstheme="minorHAnsi"/>
          <w:sz w:val="22"/>
          <w:szCs w:val="22"/>
        </w:rPr>
        <w:t xml:space="preserve"> as a </w:t>
      </w:r>
      <w:r w:rsidR="00BE4CF5" w:rsidRPr="001843F4">
        <w:rPr>
          <w:rFonts w:asciiTheme="minorHAnsi" w:hAnsiTheme="minorHAnsi" w:cstheme="minorHAnsi"/>
          <w:sz w:val="22"/>
          <w:szCs w:val="22"/>
        </w:rPr>
        <w:t>Cemetery Commissioner for a three-year term (2021)</w:t>
      </w:r>
    </w:p>
    <w:p w:rsidR="0007066E" w:rsidRPr="001843F4" w:rsidRDefault="00BE4CF5" w:rsidP="0038709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843F4">
        <w:rPr>
          <w:rFonts w:asciiTheme="minorHAnsi" w:hAnsiTheme="minorHAnsi" w:cstheme="minorHAnsi"/>
          <w:b/>
          <w:sz w:val="22"/>
          <w:szCs w:val="22"/>
        </w:rPr>
        <w:tab/>
      </w:r>
      <w:r w:rsidRPr="001843F4">
        <w:rPr>
          <w:rFonts w:asciiTheme="minorHAnsi" w:hAnsiTheme="minorHAnsi" w:cstheme="minorHAnsi"/>
          <w:b/>
          <w:sz w:val="22"/>
          <w:szCs w:val="22"/>
        </w:rPr>
        <w:tab/>
      </w:r>
    </w:p>
    <w:p w:rsidR="003D201A" w:rsidRPr="003D201A" w:rsidRDefault="003D201A" w:rsidP="003D201A">
      <w:pPr>
        <w:jc w:val="both"/>
        <w:rPr>
          <w:rFonts w:asciiTheme="minorHAnsi" w:hAnsiTheme="minorHAnsi" w:cs="Arial"/>
        </w:rPr>
      </w:pPr>
      <w:r w:rsidRPr="003D201A">
        <w:rPr>
          <w:rFonts w:asciiTheme="minorHAnsi" w:hAnsiTheme="minorHAnsi" w:cs="Arial"/>
        </w:rPr>
        <w:t>I certify that these are the actions taken by the voters at the Annual Town Meeting held May 1</w:t>
      </w:r>
      <w:r w:rsidR="00F724CF">
        <w:rPr>
          <w:rFonts w:asciiTheme="minorHAnsi" w:hAnsiTheme="minorHAnsi" w:cs="Arial"/>
        </w:rPr>
        <w:t>6</w:t>
      </w:r>
      <w:r w:rsidRPr="003D201A">
        <w:rPr>
          <w:rFonts w:asciiTheme="minorHAnsi" w:hAnsiTheme="minorHAnsi" w:cs="Arial"/>
        </w:rPr>
        <w:t>, 201</w:t>
      </w:r>
      <w:r w:rsidR="00F724CF">
        <w:rPr>
          <w:rFonts w:asciiTheme="minorHAnsi" w:hAnsiTheme="minorHAnsi" w:cs="Arial"/>
        </w:rPr>
        <w:t>8</w:t>
      </w:r>
      <w:r w:rsidRPr="003D201A">
        <w:rPr>
          <w:rFonts w:asciiTheme="minorHAnsi" w:hAnsiTheme="minorHAnsi" w:cs="Arial"/>
        </w:rPr>
        <w:t xml:space="preserve"> at the Wales Elementary School.</w:t>
      </w:r>
    </w:p>
    <w:p w:rsidR="003D201A" w:rsidRPr="003D201A" w:rsidRDefault="003D201A" w:rsidP="003D201A">
      <w:pPr>
        <w:jc w:val="both"/>
        <w:rPr>
          <w:rFonts w:asciiTheme="minorHAnsi" w:hAnsiTheme="minorHAnsi" w:cs="Arial"/>
        </w:rPr>
      </w:pPr>
      <w:r w:rsidRPr="003D201A">
        <w:rPr>
          <w:rFonts w:asciiTheme="minorHAnsi" w:hAnsiTheme="minorHAnsi" w:cs="Arial"/>
        </w:rPr>
        <w:t>Respectfully submitted,</w:t>
      </w:r>
    </w:p>
    <w:p w:rsidR="003D201A" w:rsidRPr="003D201A" w:rsidRDefault="003D201A" w:rsidP="003D201A">
      <w:pPr>
        <w:jc w:val="both"/>
        <w:rPr>
          <w:rFonts w:asciiTheme="minorHAnsi" w:hAnsiTheme="minorHAnsi" w:cs="Arial"/>
        </w:rPr>
      </w:pPr>
      <w:r w:rsidRPr="003D201A">
        <w:rPr>
          <w:rFonts w:asciiTheme="minorHAnsi" w:hAnsiTheme="minorHAnsi" w:cs="Arial"/>
        </w:rPr>
        <w:t>Leis Phinney</w:t>
      </w:r>
    </w:p>
    <w:p w:rsidR="003D201A" w:rsidRPr="001843F4" w:rsidRDefault="003D201A" w:rsidP="003D201A">
      <w:pPr>
        <w:jc w:val="both"/>
        <w:rPr>
          <w:rFonts w:asciiTheme="minorHAnsi" w:hAnsiTheme="minorHAnsi" w:cstheme="minorHAnsi"/>
          <w:b/>
        </w:rPr>
      </w:pPr>
      <w:r w:rsidRPr="003D201A">
        <w:rPr>
          <w:rFonts w:asciiTheme="minorHAnsi" w:hAnsiTheme="minorHAnsi" w:cs="Arial"/>
        </w:rPr>
        <w:t>Town Clerk</w:t>
      </w:r>
    </w:p>
    <w:p w:rsidR="00DB5BA1" w:rsidRPr="001843F4" w:rsidRDefault="00DB5BA1">
      <w:pPr>
        <w:rPr>
          <w:rFonts w:asciiTheme="minorHAnsi" w:hAnsiTheme="minorHAnsi" w:cstheme="minorHAnsi"/>
          <w:sz w:val="22"/>
          <w:szCs w:val="22"/>
        </w:rPr>
      </w:pPr>
    </w:p>
    <w:sectPr w:rsidR="00DB5BA1" w:rsidRPr="001843F4" w:rsidSect="008A1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80B" w:rsidRDefault="00E2080B" w:rsidP="003E1265">
      <w:r>
        <w:separator/>
      </w:r>
    </w:p>
  </w:endnote>
  <w:endnote w:type="continuationSeparator" w:id="0">
    <w:p w:rsidR="00E2080B" w:rsidRDefault="00E2080B" w:rsidP="003E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80B" w:rsidRDefault="00E2080B" w:rsidP="003E1265">
      <w:r>
        <w:separator/>
      </w:r>
    </w:p>
  </w:footnote>
  <w:footnote w:type="continuationSeparator" w:id="0">
    <w:p w:rsidR="00E2080B" w:rsidRDefault="00E2080B" w:rsidP="003E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B47A4"/>
    <w:multiLevelType w:val="multilevel"/>
    <w:tmpl w:val="607AB9A2"/>
    <w:lvl w:ilvl="0">
      <w:start w:val="7"/>
      <w:numFmt w:val="decimal"/>
      <w:lvlText w:val="%1"/>
      <w:lvlJc w:val="left"/>
      <w:pPr>
        <w:ind w:left="745" w:hanging="539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45" w:hanging="539"/>
        <w:jc w:val="right"/>
      </w:pPr>
      <w:rPr>
        <w:rFonts w:hint="default"/>
        <w:b/>
        <w:bCs/>
        <w:spacing w:val="-1"/>
        <w:w w:val="117"/>
      </w:rPr>
    </w:lvl>
    <w:lvl w:ilvl="2">
      <w:start w:val="1"/>
      <w:numFmt w:val="decimal"/>
      <w:lvlText w:val="%1.%2.%3"/>
      <w:lvlJc w:val="left"/>
      <w:pPr>
        <w:ind w:left="1286" w:hanging="708"/>
        <w:jc w:val="right"/>
      </w:pPr>
      <w:rPr>
        <w:rFonts w:hint="default"/>
        <w:b/>
        <w:bCs/>
        <w:spacing w:val="-1"/>
        <w:w w:val="107"/>
      </w:rPr>
    </w:lvl>
    <w:lvl w:ilvl="3">
      <w:start w:val="1"/>
      <w:numFmt w:val="decimal"/>
      <w:lvlText w:val="(%4)"/>
      <w:lvlJc w:val="left"/>
      <w:pPr>
        <w:ind w:left="2266" w:hanging="711"/>
      </w:pPr>
      <w:rPr>
        <w:rFonts w:ascii="Arial" w:eastAsia="Arial" w:hAnsi="Arial" w:cs="Arial" w:hint="default"/>
        <w:spacing w:val="-1"/>
        <w:w w:val="96"/>
        <w:sz w:val="22"/>
        <w:szCs w:val="22"/>
      </w:rPr>
    </w:lvl>
    <w:lvl w:ilvl="4">
      <w:numFmt w:val="bullet"/>
      <w:lvlText w:val="•"/>
      <w:lvlJc w:val="left"/>
      <w:pPr>
        <w:ind w:left="1280" w:hanging="711"/>
      </w:pPr>
      <w:rPr>
        <w:rFonts w:hint="default"/>
      </w:rPr>
    </w:lvl>
    <w:lvl w:ilvl="5">
      <w:numFmt w:val="bullet"/>
      <w:lvlText w:val="•"/>
      <w:lvlJc w:val="left"/>
      <w:pPr>
        <w:ind w:left="1420" w:hanging="711"/>
      </w:pPr>
      <w:rPr>
        <w:rFonts w:hint="default"/>
      </w:rPr>
    </w:lvl>
    <w:lvl w:ilvl="6">
      <w:numFmt w:val="bullet"/>
      <w:lvlText w:val="•"/>
      <w:lvlJc w:val="left"/>
      <w:pPr>
        <w:ind w:left="2260" w:hanging="711"/>
      </w:pPr>
      <w:rPr>
        <w:rFonts w:hint="default"/>
      </w:rPr>
    </w:lvl>
    <w:lvl w:ilvl="7">
      <w:numFmt w:val="bullet"/>
      <w:lvlText w:val="•"/>
      <w:lvlJc w:val="left"/>
      <w:pPr>
        <w:ind w:left="4355" w:hanging="711"/>
      </w:pPr>
      <w:rPr>
        <w:rFonts w:hint="default"/>
      </w:rPr>
    </w:lvl>
    <w:lvl w:ilvl="8">
      <w:numFmt w:val="bullet"/>
      <w:lvlText w:val="•"/>
      <w:lvlJc w:val="left"/>
      <w:pPr>
        <w:ind w:left="6450" w:hanging="7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9F"/>
    <w:rsid w:val="000010FA"/>
    <w:rsid w:val="00005982"/>
    <w:rsid w:val="000072AB"/>
    <w:rsid w:val="00013AD6"/>
    <w:rsid w:val="0001677D"/>
    <w:rsid w:val="00017834"/>
    <w:rsid w:val="000241F3"/>
    <w:rsid w:val="00024B75"/>
    <w:rsid w:val="00036377"/>
    <w:rsid w:val="00036BB4"/>
    <w:rsid w:val="00037A46"/>
    <w:rsid w:val="00040A2F"/>
    <w:rsid w:val="000414B7"/>
    <w:rsid w:val="00046086"/>
    <w:rsid w:val="00057645"/>
    <w:rsid w:val="0006058C"/>
    <w:rsid w:val="00060E72"/>
    <w:rsid w:val="00063435"/>
    <w:rsid w:val="0007066E"/>
    <w:rsid w:val="00070D8D"/>
    <w:rsid w:val="00072F44"/>
    <w:rsid w:val="000801C5"/>
    <w:rsid w:val="00084370"/>
    <w:rsid w:val="00086B41"/>
    <w:rsid w:val="0009419E"/>
    <w:rsid w:val="000A0469"/>
    <w:rsid w:val="000A2AC4"/>
    <w:rsid w:val="000A5F47"/>
    <w:rsid w:val="000B185F"/>
    <w:rsid w:val="000B4D70"/>
    <w:rsid w:val="000C74EF"/>
    <w:rsid w:val="000C79CC"/>
    <w:rsid w:val="000D0CFD"/>
    <w:rsid w:val="000D12AB"/>
    <w:rsid w:val="000D6165"/>
    <w:rsid w:val="000E213A"/>
    <w:rsid w:val="000F41CD"/>
    <w:rsid w:val="000F6BDA"/>
    <w:rsid w:val="00106125"/>
    <w:rsid w:val="001078CA"/>
    <w:rsid w:val="00114F09"/>
    <w:rsid w:val="001167DC"/>
    <w:rsid w:val="00116B1E"/>
    <w:rsid w:val="0012030D"/>
    <w:rsid w:val="0012037D"/>
    <w:rsid w:val="00120E41"/>
    <w:rsid w:val="00121465"/>
    <w:rsid w:val="00122EA4"/>
    <w:rsid w:val="00124E0D"/>
    <w:rsid w:val="0012556C"/>
    <w:rsid w:val="00132C67"/>
    <w:rsid w:val="00132FF5"/>
    <w:rsid w:val="001353DE"/>
    <w:rsid w:val="0014756D"/>
    <w:rsid w:val="00150BD2"/>
    <w:rsid w:val="00150F4F"/>
    <w:rsid w:val="00162463"/>
    <w:rsid w:val="00162A30"/>
    <w:rsid w:val="00163696"/>
    <w:rsid w:val="00175577"/>
    <w:rsid w:val="001843F4"/>
    <w:rsid w:val="001870F1"/>
    <w:rsid w:val="00191E96"/>
    <w:rsid w:val="001941F8"/>
    <w:rsid w:val="001A02DC"/>
    <w:rsid w:val="001A15AE"/>
    <w:rsid w:val="001A41EF"/>
    <w:rsid w:val="001A4DD1"/>
    <w:rsid w:val="001A4FB5"/>
    <w:rsid w:val="001B192E"/>
    <w:rsid w:val="001B1D11"/>
    <w:rsid w:val="001B3940"/>
    <w:rsid w:val="001C44D5"/>
    <w:rsid w:val="001D0797"/>
    <w:rsid w:val="001D1388"/>
    <w:rsid w:val="001D3D24"/>
    <w:rsid w:val="001E08B8"/>
    <w:rsid w:val="001E268B"/>
    <w:rsid w:val="001E6A89"/>
    <w:rsid w:val="001F05F3"/>
    <w:rsid w:val="001F12BA"/>
    <w:rsid w:val="001F1C29"/>
    <w:rsid w:val="001F410F"/>
    <w:rsid w:val="001F78A0"/>
    <w:rsid w:val="002025E5"/>
    <w:rsid w:val="00210574"/>
    <w:rsid w:val="00212809"/>
    <w:rsid w:val="00214FA5"/>
    <w:rsid w:val="0021602D"/>
    <w:rsid w:val="00216950"/>
    <w:rsid w:val="00225AF4"/>
    <w:rsid w:val="00225F6A"/>
    <w:rsid w:val="0022617A"/>
    <w:rsid w:val="00234908"/>
    <w:rsid w:val="002360AF"/>
    <w:rsid w:val="00240829"/>
    <w:rsid w:val="00242BD0"/>
    <w:rsid w:val="0024403A"/>
    <w:rsid w:val="00245D42"/>
    <w:rsid w:val="00251E4A"/>
    <w:rsid w:val="00252033"/>
    <w:rsid w:val="00253EF2"/>
    <w:rsid w:val="00254078"/>
    <w:rsid w:val="00256ADB"/>
    <w:rsid w:val="00266868"/>
    <w:rsid w:val="0027047B"/>
    <w:rsid w:val="0027102B"/>
    <w:rsid w:val="00272B0B"/>
    <w:rsid w:val="00272FF4"/>
    <w:rsid w:val="002733F7"/>
    <w:rsid w:val="0027646B"/>
    <w:rsid w:val="00283DA0"/>
    <w:rsid w:val="002849DE"/>
    <w:rsid w:val="00290F64"/>
    <w:rsid w:val="002A3B33"/>
    <w:rsid w:val="002A61C1"/>
    <w:rsid w:val="002A62F6"/>
    <w:rsid w:val="002B4919"/>
    <w:rsid w:val="002B5552"/>
    <w:rsid w:val="002B57D7"/>
    <w:rsid w:val="002C33CE"/>
    <w:rsid w:val="002C51DA"/>
    <w:rsid w:val="002C6263"/>
    <w:rsid w:val="002C7A40"/>
    <w:rsid w:val="002D7B6F"/>
    <w:rsid w:val="002E3987"/>
    <w:rsid w:val="002E56D7"/>
    <w:rsid w:val="002F26F5"/>
    <w:rsid w:val="002F5070"/>
    <w:rsid w:val="002F5905"/>
    <w:rsid w:val="00302C95"/>
    <w:rsid w:val="00303204"/>
    <w:rsid w:val="003044A9"/>
    <w:rsid w:val="00310BBE"/>
    <w:rsid w:val="00315500"/>
    <w:rsid w:val="00320D59"/>
    <w:rsid w:val="0032440F"/>
    <w:rsid w:val="00324F37"/>
    <w:rsid w:val="0032627B"/>
    <w:rsid w:val="003309DB"/>
    <w:rsid w:val="00344A1F"/>
    <w:rsid w:val="003474CA"/>
    <w:rsid w:val="003529A6"/>
    <w:rsid w:val="003541CA"/>
    <w:rsid w:val="003545F7"/>
    <w:rsid w:val="00364D33"/>
    <w:rsid w:val="00371C57"/>
    <w:rsid w:val="00373F8D"/>
    <w:rsid w:val="00377C00"/>
    <w:rsid w:val="00381BFF"/>
    <w:rsid w:val="00383112"/>
    <w:rsid w:val="00383C35"/>
    <w:rsid w:val="0038482E"/>
    <w:rsid w:val="00385F06"/>
    <w:rsid w:val="0038709E"/>
    <w:rsid w:val="00390D70"/>
    <w:rsid w:val="00396B5E"/>
    <w:rsid w:val="00396B9A"/>
    <w:rsid w:val="003A0C77"/>
    <w:rsid w:val="003A406C"/>
    <w:rsid w:val="003A4D25"/>
    <w:rsid w:val="003B1E10"/>
    <w:rsid w:val="003B66E9"/>
    <w:rsid w:val="003B7AF3"/>
    <w:rsid w:val="003C3950"/>
    <w:rsid w:val="003C466D"/>
    <w:rsid w:val="003C6A2C"/>
    <w:rsid w:val="003D201A"/>
    <w:rsid w:val="003D6DEF"/>
    <w:rsid w:val="003D756C"/>
    <w:rsid w:val="003D7973"/>
    <w:rsid w:val="003E1265"/>
    <w:rsid w:val="003E438F"/>
    <w:rsid w:val="003E6793"/>
    <w:rsid w:val="003F6BCC"/>
    <w:rsid w:val="00402566"/>
    <w:rsid w:val="00405876"/>
    <w:rsid w:val="00406222"/>
    <w:rsid w:val="00406694"/>
    <w:rsid w:val="004076CA"/>
    <w:rsid w:val="00415294"/>
    <w:rsid w:val="00416B74"/>
    <w:rsid w:val="00417A55"/>
    <w:rsid w:val="0042778C"/>
    <w:rsid w:val="004278A1"/>
    <w:rsid w:val="00434C29"/>
    <w:rsid w:val="004362B8"/>
    <w:rsid w:val="00437D7A"/>
    <w:rsid w:val="004456CC"/>
    <w:rsid w:val="00447394"/>
    <w:rsid w:val="00453F2C"/>
    <w:rsid w:val="004647F9"/>
    <w:rsid w:val="00466DD8"/>
    <w:rsid w:val="00474347"/>
    <w:rsid w:val="0049064F"/>
    <w:rsid w:val="00492CA7"/>
    <w:rsid w:val="004A020F"/>
    <w:rsid w:val="004C0230"/>
    <w:rsid w:val="004C15CA"/>
    <w:rsid w:val="004C4E97"/>
    <w:rsid w:val="004D6879"/>
    <w:rsid w:val="004D6F75"/>
    <w:rsid w:val="004E0ACF"/>
    <w:rsid w:val="004E5652"/>
    <w:rsid w:val="004F34A4"/>
    <w:rsid w:val="0050145E"/>
    <w:rsid w:val="00501F13"/>
    <w:rsid w:val="005042A9"/>
    <w:rsid w:val="00504C32"/>
    <w:rsid w:val="005078FE"/>
    <w:rsid w:val="00521E9B"/>
    <w:rsid w:val="0052662F"/>
    <w:rsid w:val="00526B84"/>
    <w:rsid w:val="00527EA4"/>
    <w:rsid w:val="0053184C"/>
    <w:rsid w:val="00532257"/>
    <w:rsid w:val="00532E08"/>
    <w:rsid w:val="0053621D"/>
    <w:rsid w:val="005429E7"/>
    <w:rsid w:val="0054381B"/>
    <w:rsid w:val="00543E08"/>
    <w:rsid w:val="0054430F"/>
    <w:rsid w:val="005471CB"/>
    <w:rsid w:val="00547C38"/>
    <w:rsid w:val="00547F87"/>
    <w:rsid w:val="0055193D"/>
    <w:rsid w:val="00560644"/>
    <w:rsid w:val="00561D29"/>
    <w:rsid w:val="0056736F"/>
    <w:rsid w:val="005828DF"/>
    <w:rsid w:val="0058314D"/>
    <w:rsid w:val="005906D0"/>
    <w:rsid w:val="00590A4A"/>
    <w:rsid w:val="00595999"/>
    <w:rsid w:val="005A3D32"/>
    <w:rsid w:val="005B5D8F"/>
    <w:rsid w:val="005B6059"/>
    <w:rsid w:val="005B6770"/>
    <w:rsid w:val="005C4571"/>
    <w:rsid w:val="005C479F"/>
    <w:rsid w:val="005C6ED9"/>
    <w:rsid w:val="005D4E86"/>
    <w:rsid w:val="005D6512"/>
    <w:rsid w:val="005E39E8"/>
    <w:rsid w:val="005E3B0E"/>
    <w:rsid w:val="005E505B"/>
    <w:rsid w:val="005E6488"/>
    <w:rsid w:val="005E6BA1"/>
    <w:rsid w:val="005F5D51"/>
    <w:rsid w:val="0060112A"/>
    <w:rsid w:val="00602A4A"/>
    <w:rsid w:val="00602D50"/>
    <w:rsid w:val="00603315"/>
    <w:rsid w:val="00603791"/>
    <w:rsid w:val="006042DB"/>
    <w:rsid w:val="00625695"/>
    <w:rsid w:val="00632430"/>
    <w:rsid w:val="00637514"/>
    <w:rsid w:val="00637D3A"/>
    <w:rsid w:val="0064351A"/>
    <w:rsid w:val="0064719D"/>
    <w:rsid w:val="00647CF9"/>
    <w:rsid w:val="0065462F"/>
    <w:rsid w:val="006551F0"/>
    <w:rsid w:val="00661694"/>
    <w:rsid w:val="006628FD"/>
    <w:rsid w:val="00662FC2"/>
    <w:rsid w:val="00663DF2"/>
    <w:rsid w:val="00663E0A"/>
    <w:rsid w:val="00665CF4"/>
    <w:rsid w:val="00673F7C"/>
    <w:rsid w:val="00677D0A"/>
    <w:rsid w:val="00680036"/>
    <w:rsid w:val="00681201"/>
    <w:rsid w:val="006823F1"/>
    <w:rsid w:val="0068284F"/>
    <w:rsid w:val="00687731"/>
    <w:rsid w:val="00690F6B"/>
    <w:rsid w:val="006963C6"/>
    <w:rsid w:val="006A2AD8"/>
    <w:rsid w:val="006A4AED"/>
    <w:rsid w:val="006B207F"/>
    <w:rsid w:val="006B4514"/>
    <w:rsid w:val="006C5BC2"/>
    <w:rsid w:val="006D3CDF"/>
    <w:rsid w:val="006D4A98"/>
    <w:rsid w:val="006D6896"/>
    <w:rsid w:val="006D6EAB"/>
    <w:rsid w:val="006E2C24"/>
    <w:rsid w:val="006E4C31"/>
    <w:rsid w:val="006E5FE2"/>
    <w:rsid w:val="006E7270"/>
    <w:rsid w:val="006F3200"/>
    <w:rsid w:val="00700C20"/>
    <w:rsid w:val="00706414"/>
    <w:rsid w:val="00707E5B"/>
    <w:rsid w:val="00707E71"/>
    <w:rsid w:val="00711D56"/>
    <w:rsid w:val="00713BE3"/>
    <w:rsid w:val="00713F8A"/>
    <w:rsid w:val="007151BC"/>
    <w:rsid w:val="00720695"/>
    <w:rsid w:val="00723657"/>
    <w:rsid w:val="00726113"/>
    <w:rsid w:val="007350DB"/>
    <w:rsid w:val="007467D1"/>
    <w:rsid w:val="00750C68"/>
    <w:rsid w:val="00752832"/>
    <w:rsid w:val="0075661B"/>
    <w:rsid w:val="00757FD5"/>
    <w:rsid w:val="00760189"/>
    <w:rsid w:val="0076045C"/>
    <w:rsid w:val="00763ECA"/>
    <w:rsid w:val="00780EB4"/>
    <w:rsid w:val="007825B4"/>
    <w:rsid w:val="00783303"/>
    <w:rsid w:val="0078574A"/>
    <w:rsid w:val="00787539"/>
    <w:rsid w:val="00790B82"/>
    <w:rsid w:val="0079767D"/>
    <w:rsid w:val="007A0572"/>
    <w:rsid w:val="007A3ADD"/>
    <w:rsid w:val="007A590C"/>
    <w:rsid w:val="007B409C"/>
    <w:rsid w:val="007B6426"/>
    <w:rsid w:val="007B6435"/>
    <w:rsid w:val="007C0E78"/>
    <w:rsid w:val="007C2581"/>
    <w:rsid w:val="007D01DE"/>
    <w:rsid w:val="007D12BD"/>
    <w:rsid w:val="007D5215"/>
    <w:rsid w:val="007E0A85"/>
    <w:rsid w:val="007E2C21"/>
    <w:rsid w:val="007E3E7B"/>
    <w:rsid w:val="00807BC1"/>
    <w:rsid w:val="008111CC"/>
    <w:rsid w:val="0081676B"/>
    <w:rsid w:val="00817C74"/>
    <w:rsid w:val="008216D3"/>
    <w:rsid w:val="00821B91"/>
    <w:rsid w:val="00822A8C"/>
    <w:rsid w:val="008236D3"/>
    <w:rsid w:val="00824FDD"/>
    <w:rsid w:val="00827470"/>
    <w:rsid w:val="0083168B"/>
    <w:rsid w:val="008414AA"/>
    <w:rsid w:val="00843DB2"/>
    <w:rsid w:val="00852B6A"/>
    <w:rsid w:val="00856827"/>
    <w:rsid w:val="00856D48"/>
    <w:rsid w:val="00861059"/>
    <w:rsid w:val="008615EB"/>
    <w:rsid w:val="00861C94"/>
    <w:rsid w:val="00862A8E"/>
    <w:rsid w:val="0086332B"/>
    <w:rsid w:val="0086362F"/>
    <w:rsid w:val="00865CD7"/>
    <w:rsid w:val="00876887"/>
    <w:rsid w:val="0088749C"/>
    <w:rsid w:val="008930A1"/>
    <w:rsid w:val="00893AA3"/>
    <w:rsid w:val="008947AE"/>
    <w:rsid w:val="00897164"/>
    <w:rsid w:val="008A1019"/>
    <w:rsid w:val="008A1D2A"/>
    <w:rsid w:val="008A2731"/>
    <w:rsid w:val="008A3029"/>
    <w:rsid w:val="008A49BE"/>
    <w:rsid w:val="008B0D63"/>
    <w:rsid w:val="008B5A46"/>
    <w:rsid w:val="008B5AD5"/>
    <w:rsid w:val="008C198C"/>
    <w:rsid w:val="008D0696"/>
    <w:rsid w:val="008D1FDF"/>
    <w:rsid w:val="008D37EB"/>
    <w:rsid w:val="008D567C"/>
    <w:rsid w:val="008E319D"/>
    <w:rsid w:val="008E57DD"/>
    <w:rsid w:val="008F011D"/>
    <w:rsid w:val="008F2731"/>
    <w:rsid w:val="00913555"/>
    <w:rsid w:val="00914CB1"/>
    <w:rsid w:val="00924ACE"/>
    <w:rsid w:val="00926F92"/>
    <w:rsid w:val="009276DF"/>
    <w:rsid w:val="009412CB"/>
    <w:rsid w:val="0094150B"/>
    <w:rsid w:val="0094610B"/>
    <w:rsid w:val="00950985"/>
    <w:rsid w:val="00954383"/>
    <w:rsid w:val="0095561C"/>
    <w:rsid w:val="00955BB4"/>
    <w:rsid w:val="009637AF"/>
    <w:rsid w:val="00975918"/>
    <w:rsid w:val="00982AA6"/>
    <w:rsid w:val="009832F1"/>
    <w:rsid w:val="00985683"/>
    <w:rsid w:val="0099127D"/>
    <w:rsid w:val="00994569"/>
    <w:rsid w:val="00994C89"/>
    <w:rsid w:val="00995BB1"/>
    <w:rsid w:val="009966E0"/>
    <w:rsid w:val="00996BB9"/>
    <w:rsid w:val="009A513B"/>
    <w:rsid w:val="009B1509"/>
    <w:rsid w:val="009B2613"/>
    <w:rsid w:val="009B2998"/>
    <w:rsid w:val="009B3EF8"/>
    <w:rsid w:val="009B5EFC"/>
    <w:rsid w:val="009B636D"/>
    <w:rsid w:val="009B65DC"/>
    <w:rsid w:val="009C221C"/>
    <w:rsid w:val="009C3590"/>
    <w:rsid w:val="009C4003"/>
    <w:rsid w:val="009C7E9F"/>
    <w:rsid w:val="009D0E4C"/>
    <w:rsid w:val="009D6896"/>
    <w:rsid w:val="009E6684"/>
    <w:rsid w:val="009F04F8"/>
    <w:rsid w:val="009F2115"/>
    <w:rsid w:val="009F2738"/>
    <w:rsid w:val="009F7AEB"/>
    <w:rsid w:val="00A01C55"/>
    <w:rsid w:val="00A07340"/>
    <w:rsid w:val="00A074C8"/>
    <w:rsid w:val="00A12DD5"/>
    <w:rsid w:val="00A15BF7"/>
    <w:rsid w:val="00A176A1"/>
    <w:rsid w:val="00A20F9A"/>
    <w:rsid w:val="00A23DC6"/>
    <w:rsid w:val="00A26C8D"/>
    <w:rsid w:val="00A27435"/>
    <w:rsid w:val="00A3043D"/>
    <w:rsid w:val="00A328DF"/>
    <w:rsid w:val="00A347CC"/>
    <w:rsid w:val="00A37BBA"/>
    <w:rsid w:val="00A41B46"/>
    <w:rsid w:val="00A41D34"/>
    <w:rsid w:val="00A44F88"/>
    <w:rsid w:val="00A52D76"/>
    <w:rsid w:val="00A601BC"/>
    <w:rsid w:val="00A71862"/>
    <w:rsid w:val="00A72FD8"/>
    <w:rsid w:val="00A74227"/>
    <w:rsid w:val="00A74F63"/>
    <w:rsid w:val="00A8567C"/>
    <w:rsid w:val="00A9011B"/>
    <w:rsid w:val="00A919A3"/>
    <w:rsid w:val="00AA0DD5"/>
    <w:rsid w:val="00AA359A"/>
    <w:rsid w:val="00AA47B0"/>
    <w:rsid w:val="00AB0156"/>
    <w:rsid w:val="00AB1D71"/>
    <w:rsid w:val="00AB29BF"/>
    <w:rsid w:val="00AB5DC6"/>
    <w:rsid w:val="00AC1BF9"/>
    <w:rsid w:val="00AC333C"/>
    <w:rsid w:val="00AC4856"/>
    <w:rsid w:val="00AC7D7B"/>
    <w:rsid w:val="00AD07C6"/>
    <w:rsid w:val="00AD2937"/>
    <w:rsid w:val="00AE288C"/>
    <w:rsid w:val="00AE5D96"/>
    <w:rsid w:val="00AE6DF5"/>
    <w:rsid w:val="00AF3946"/>
    <w:rsid w:val="00AF3CB9"/>
    <w:rsid w:val="00AF4536"/>
    <w:rsid w:val="00B06A19"/>
    <w:rsid w:val="00B121D2"/>
    <w:rsid w:val="00B249DB"/>
    <w:rsid w:val="00B25AD9"/>
    <w:rsid w:val="00B36F1D"/>
    <w:rsid w:val="00B45592"/>
    <w:rsid w:val="00B46B72"/>
    <w:rsid w:val="00B50934"/>
    <w:rsid w:val="00B511A1"/>
    <w:rsid w:val="00B54302"/>
    <w:rsid w:val="00B55D21"/>
    <w:rsid w:val="00B60AEB"/>
    <w:rsid w:val="00B651F5"/>
    <w:rsid w:val="00B66DE6"/>
    <w:rsid w:val="00B67531"/>
    <w:rsid w:val="00B7015D"/>
    <w:rsid w:val="00B72CCB"/>
    <w:rsid w:val="00B80C71"/>
    <w:rsid w:val="00B9132E"/>
    <w:rsid w:val="00B93DDD"/>
    <w:rsid w:val="00B9445F"/>
    <w:rsid w:val="00BA0628"/>
    <w:rsid w:val="00BA16E4"/>
    <w:rsid w:val="00BC0CFB"/>
    <w:rsid w:val="00BD1C5D"/>
    <w:rsid w:val="00BD7003"/>
    <w:rsid w:val="00BD7B38"/>
    <w:rsid w:val="00BE4CF5"/>
    <w:rsid w:val="00BE4EE0"/>
    <w:rsid w:val="00BF1E27"/>
    <w:rsid w:val="00BF3CB7"/>
    <w:rsid w:val="00BF5BA7"/>
    <w:rsid w:val="00C016E4"/>
    <w:rsid w:val="00C039DE"/>
    <w:rsid w:val="00C11485"/>
    <w:rsid w:val="00C15785"/>
    <w:rsid w:val="00C170E4"/>
    <w:rsid w:val="00C227ED"/>
    <w:rsid w:val="00C3043A"/>
    <w:rsid w:val="00C35CBA"/>
    <w:rsid w:val="00C43959"/>
    <w:rsid w:val="00C4564E"/>
    <w:rsid w:val="00C45C2C"/>
    <w:rsid w:val="00C573CF"/>
    <w:rsid w:val="00C57600"/>
    <w:rsid w:val="00C60F1D"/>
    <w:rsid w:val="00C7548A"/>
    <w:rsid w:val="00C75986"/>
    <w:rsid w:val="00C82FB0"/>
    <w:rsid w:val="00C85016"/>
    <w:rsid w:val="00C905A0"/>
    <w:rsid w:val="00C92CA5"/>
    <w:rsid w:val="00CA05F5"/>
    <w:rsid w:val="00CA36A5"/>
    <w:rsid w:val="00CA41BF"/>
    <w:rsid w:val="00CB0030"/>
    <w:rsid w:val="00CB22BA"/>
    <w:rsid w:val="00CB27D8"/>
    <w:rsid w:val="00CB47DA"/>
    <w:rsid w:val="00CB720D"/>
    <w:rsid w:val="00CC6A55"/>
    <w:rsid w:val="00CC729F"/>
    <w:rsid w:val="00CD0BF4"/>
    <w:rsid w:val="00CE496C"/>
    <w:rsid w:val="00CE5585"/>
    <w:rsid w:val="00CE594A"/>
    <w:rsid w:val="00CE7788"/>
    <w:rsid w:val="00CE788A"/>
    <w:rsid w:val="00CF086B"/>
    <w:rsid w:val="00CF166B"/>
    <w:rsid w:val="00CF26F5"/>
    <w:rsid w:val="00D01BBD"/>
    <w:rsid w:val="00D02FCD"/>
    <w:rsid w:val="00D10F33"/>
    <w:rsid w:val="00D15A04"/>
    <w:rsid w:val="00D1745D"/>
    <w:rsid w:val="00D30CBF"/>
    <w:rsid w:val="00D3118B"/>
    <w:rsid w:val="00D3354B"/>
    <w:rsid w:val="00D41C39"/>
    <w:rsid w:val="00D51406"/>
    <w:rsid w:val="00D51FBC"/>
    <w:rsid w:val="00D5291C"/>
    <w:rsid w:val="00D55BA3"/>
    <w:rsid w:val="00D620EB"/>
    <w:rsid w:val="00D622E3"/>
    <w:rsid w:val="00D6396F"/>
    <w:rsid w:val="00D6592D"/>
    <w:rsid w:val="00D743A1"/>
    <w:rsid w:val="00D80115"/>
    <w:rsid w:val="00D83694"/>
    <w:rsid w:val="00D83874"/>
    <w:rsid w:val="00D86FDE"/>
    <w:rsid w:val="00D96B9F"/>
    <w:rsid w:val="00DA099F"/>
    <w:rsid w:val="00DA0E4A"/>
    <w:rsid w:val="00DA25AB"/>
    <w:rsid w:val="00DA5D11"/>
    <w:rsid w:val="00DB06EF"/>
    <w:rsid w:val="00DB2AA4"/>
    <w:rsid w:val="00DB2B0C"/>
    <w:rsid w:val="00DB5BA1"/>
    <w:rsid w:val="00DC10F1"/>
    <w:rsid w:val="00DE3357"/>
    <w:rsid w:val="00DE4B8C"/>
    <w:rsid w:val="00DE546E"/>
    <w:rsid w:val="00DF49B2"/>
    <w:rsid w:val="00DF584E"/>
    <w:rsid w:val="00E032D5"/>
    <w:rsid w:val="00E1749F"/>
    <w:rsid w:val="00E2080B"/>
    <w:rsid w:val="00E31C81"/>
    <w:rsid w:val="00E322F9"/>
    <w:rsid w:val="00E34132"/>
    <w:rsid w:val="00E354EA"/>
    <w:rsid w:val="00E40ACC"/>
    <w:rsid w:val="00E44EEF"/>
    <w:rsid w:val="00E6072A"/>
    <w:rsid w:val="00E60879"/>
    <w:rsid w:val="00E709E8"/>
    <w:rsid w:val="00E84F87"/>
    <w:rsid w:val="00E87931"/>
    <w:rsid w:val="00E90A81"/>
    <w:rsid w:val="00E91EAC"/>
    <w:rsid w:val="00E96528"/>
    <w:rsid w:val="00EA15C4"/>
    <w:rsid w:val="00EA3468"/>
    <w:rsid w:val="00EA412F"/>
    <w:rsid w:val="00EA6704"/>
    <w:rsid w:val="00EA6E49"/>
    <w:rsid w:val="00EB0871"/>
    <w:rsid w:val="00EB1218"/>
    <w:rsid w:val="00EB6C0A"/>
    <w:rsid w:val="00EB6C3A"/>
    <w:rsid w:val="00EC4039"/>
    <w:rsid w:val="00EC5C60"/>
    <w:rsid w:val="00EC5D42"/>
    <w:rsid w:val="00ED0871"/>
    <w:rsid w:val="00ED206D"/>
    <w:rsid w:val="00ED47EB"/>
    <w:rsid w:val="00ED4903"/>
    <w:rsid w:val="00EE01E8"/>
    <w:rsid w:val="00EF2484"/>
    <w:rsid w:val="00EF3525"/>
    <w:rsid w:val="00EF3D6D"/>
    <w:rsid w:val="00F00002"/>
    <w:rsid w:val="00F01A7D"/>
    <w:rsid w:val="00F02047"/>
    <w:rsid w:val="00F1005B"/>
    <w:rsid w:val="00F11425"/>
    <w:rsid w:val="00F15637"/>
    <w:rsid w:val="00F229BC"/>
    <w:rsid w:val="00F318BC"/>
    <w:rsid w:val="00F33001"/>
    <w:rsid w:val="00F3653F"/>
    <w:rsid w:val="00F4596E"/>
    <w:rsid w:val="00F5411D"/>
    <w:rsid w:val="00F550FF"/>
    <w:rsid w:val="00F61D71"/>
    <w:rsid w:val="00F6240A"/>
    <w:rsid w:val="00F64E82"/>
    <w:rsid w:val="00F665F9"/>
    <w:rsid w:val="00F710AE"/>
    <w:rsid w:val="00F71B6A"/>
    <w:rsid w:val="00F724CF"/>
    <w:rsid w:val="00F77136"/>
    <w:rsid w:val="00F8106C"/>
    <w:rsid w:val="00F8327E"/>
    <w:rsid w:val="00F96E67"/>
    <w:rsid w:val="00F97B98"/>
    <w:rsid w:val="00FA378A"/>
    <w:rsid w:val="00FA51CC"/>
    <w:rsid w:val="00FC04EB"/>
    <w:rsid w:val="00FC2828"/>
    <w:rsid w:val="00FC5201"/>
    <w:rsid w:val="00FD0083"/>
    <w:rsid w:val="00FD3172"/>
    <w:rsid w:val="00FE05AF"/>
    <w:rsid w:val="00FE19B2"/>
    <w:rsid w:val="00FE56F7"/>
    <w:rsid w:val="00FF38ED"/>
    <w:rsid w:val="00F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2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7">
    <w:name w:val="Table Grid 7"/>
    <w:basedOn w:val="TableNormal"/>
    <w:rsid w:val="007064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semiHidden/>
    <w:rsid w:val="00706414"/>
    <w:rPr>
      <w:sz w:val="16"/>
      <w:szCs w:val="16"/>
    </w:rPr>
  </w:style>
  <w:style w:type="paragraph" w:styleId="CommentText">
    <w:name w:val="annotation text"/>
    <w:basedOn w:val="Normal"/>
    <w:semiHidden/>
    <w:rsid w:val="00706414"/>
    <w:rPr>
      <w:sz w:val="20"/>
      <w:szCs w:val="20"/>
    </w:rPr>
  </w:style>
  <w:style w:type="paragraph" w:styleId="BalloonText">
    <w:name w:val="Balloon Text"/>
    <w:basedOn w:val="Normal"/>
    <w:semiHidden/>
    <w:rsid w:val="007064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E1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1265"/>
    <w:rPr>
      <w:sz w:val="24"/>
      <w:szCs w:val="24"/>
    </w:rPr>
  </w:style>
  <w:style w:type="paragraph" w:styleId="Footer">
    <w:name w:val="footer"/>
    <w:basedOn w:val="Normal"/>
    <w:link w:val="FooterChar"/>
    <w:rsid w:val="003E1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126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229BC"/>
    <w:pPr>
      <w:ind w:left="720"/>
    </w:pPr>
  </w:style>
  <w:style w:type="paragraph" w:styleId="Revision">
    <w:name w:val="Revision"/>
    <w:hidden/>
    <w:uiPriority w:val="99"/>
    <w:semiHidden/>
    <w:rsid w:val="00994C89"/>
    <w:rPr>
      <w:sz w:val="24"/>
      <w:szCs w:val="24"/>
    </w:rPr>
  </w:style>
  <w:style w:type="table" w:styleId="TableGrid">
    <w:name w:val="Table Grid"/>
    <w:basedOn w:val="TableNormal"/>
    <w:rsid w:val="00AC7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709E8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09E8"/>
    <w:rPr>
      <w:rFonts w:ascii="Arial" w:hAnsi="Arial"/>
      <w:spacing w:val="-5"/>
    </w:rPr>
  </w:style>
  <w:style w:type="paragraph" w:styleId="NoSpacing">
    <w:name w:val="No Spacing"/>
    <w:uiPriority w:val="1"/>
    <w:qFormat/>
    <w:rsid w:val="00A12DD5"/>
    <w:rPr>
      <w:rFonts w:asciiTheme="minorHAnsi" w:eastAsiaTheme="minorHAnsi" w:hAnsiTheme="minorHAnsi" w:cstheme="minorBidi"/>
      <w:sz w:val="22"/>
      <w:szCs w:val="22"/>
    </w:rPr>
  </w:style>
  <w:style w:type="character" w:customStyle="1" w:styleId="hierarchydescription2">
    <w:name w:val="hierarchydescription2"/>
    <w:basedOn w:val="DefaultParagraphFont"/>
    <w:rsid w:val="00D83694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2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7">
    <w:name w:val="Table Grid 7"/>
    <w:basedOn w:val="TableNormal"/>
    <w:rsid w:val="007064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semiHidden/>
    <w:rsid w:val="00706414"/>
    <w:rPr>
      <w:sz w:val="16"/>
      <w:szCs w:val="16"/>
    </w:rPr>
  </w:style>
  <w:style w:type="paragraph" w:styleId="CommentText">
    <w:name w:val="annotation text"/>
    <w:basedOn w:val="Normal"/>
    <w:semiHidden/>
    <w:rsid w:val="00706414"/>
    <w:rPr>
      <w:sz w:val="20"/>
      <w:szCs w:val="20"/>
    </w:rPr>
  </w:style>
  <w:style w:type="paragraph" w:styleId="BalloonText">
    <w:name w:val="Balloon Text"/>
    <w:basedOn w:val="Normal"/>
    <w:semiHidden/>
    <w:rsid w:val="007064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E1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1265"/>
    <w:rPr>
      <w:sz w:val="24"/>
      <w:szCs w:val="24"/>
    </w:rPr>
  </w:style>
  <w:style w:type="paragraph" w:styleId="Footer">
    <w:name w:val="footer"/>
    <w:basedOn w:val="Normal"/>
    <w:link w:val="FooterChar"/>
    <w:rsid w:val="003E1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126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229BC"/>
    <w:pPr>
      <w:ind w:left="720"/>
    </w:pPr>
  </w:style>
  <w:style w:type="paragraph" w:styleId="Revision">
    <w:name w:val="Revision"/>
    <w:hidden/>
    <w:uiPriority w:val="99"/>
    <w:semiHidden/>
    <w:rsid w:val="00994C89"/>
    <w:rPr>
      <w:sz w:val="24"/>
      <w:szCs w:val="24"/>
    </w:rPr>
  </w:style>
  <w:style w:type="table" w:styleId="TableGrid">
    <w:name w:val="Table Grid"/>
    <w:basedOn w:val="TableNormal"/>
    <w:rsid w:val="00AC7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709E8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09E8"/>
    <w:rPr>
      <w:rFonts w:ascii="Arial" w:hAnsi="Arial"/>
      <w:spacing w:val="-5"/>
    </w:rPr>
  </w:style>
  <w:style w:type="paragraph" w:styleId="NoSpacing">
    <w:name w:val="No Spacing"/>
    <w:uiPriority w:val="1"/>
    <w:qFormat/>
    <w:rsid w:val="00A12DD5"/>
    <w:rPr>
      <w:rFonts w:asciiTheme="minorHAnsi" w:eastAsiaTheme="minorHAnsi" w:hAnsiTheme="minorHAnsi" w:cstheme="minorBidi"/>
      <w:sz w:val="22"/>
      <w:szCs w:val="22"/>
    </w:rPr>
  </w:style>
  <w:style w:type="character" w:customStyle="1" w:styleId="hierarchydescription2">
    <w:name w:val="hierarchydescription2"/>
    <w:basedOn w:val="DefaultParagraphFont"/>
    <w:rsid w:val="00D83694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9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90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7BFFB-6FFD-40C5-8565-562DD44C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1412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WARRANT</vt:lpstr>
    </vt:vector>
  </TitlesOfParts>
  <Company>Town of Wales Board of Select</Company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WARRANT</dc:title>
  <dc:creator>Kaye Worth</dc:creator>
  <cp:lastModifiedBy>Town Clerks</cp:lastModifiedBy>
  <cp:revision>3</cp:revision>
  <cp:lastPrinted>2018-05-29T18:18:00Z</cp:lastPrinted>
  <dcterms:created xsi:type="dcterms:W3CDTF">2018-05-29T18:50:00Z</dcterms:created>
  <dcterms:modified xsi:type="dcterms:W3CDTF">2018-05-29T19:02:00Z</dcterms:modified>
</cp:coreProperties>
</file>